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76" w:rsidRPr="00EC2562" w:rsidRDefault="00241C76" w:rsidP="00241C76">
      <w:r w:rsidRPr="00EC2562">
        <w:rPr>
          <w:noProof/>
          <w:lang w:val="en-US"/>
        </w:rPr>
        <w:drawing>
          <wp:anchor distT="0" distB="0" distL="114300" distR="114300" simplePos="0" relativeHeight="251659264" behindDoc="0" locked="1" layoutInCell="1" allowOverlap="1" wp14:anchorId="0BD6B961" wp14:editId="4792777C">
            <wp:simplePos x="0" y="0"/>
            <wp:positionH relativeFrom="page">
              <wp:align>left</wp:align>
            </wp:positionH>
            <wp:positionV relativeFrom="page">
              <wp:align>top</wp:align>
            </wp:positionV>
            <wp:extent cx="7561580" cy="106921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K:Users:roland:My Desk:Business:RG Design:Jobs:DEDTA Jobs:DSG 14035 DSG A4 Report Template:B - Development:Exports:DSG A4 Document Cover Dark Blue Guide.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6158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2562">
        <w:rPr>
          <w:noProof/>
          <w:lang w:val="en-US"/>
        </w:rPr>
        <mc:AlternateContent>
          <mc:Choice Requires="wps">
            <w:drawing>
              <wp:anchor distT="0" distB="0" distL="114300" distR="114300" simplePos="0" relativeHeight="251661312" behindDoc="0" locked="0" layoutInCell="1" allowOverlap="1" wp14:anchorId="58FEA131" wp14:editId="3B7ACA24">
                <wp:simplePos x="0" y="0"/>
                <wp:positionH relativeFrom="page">
                  <wp:posOffset>4961468</wp:posOffset>
                </wp:positionH>
                <wp:positionV relativeFrom="page">
                  <wp:posOffset>440267</wp:posOffset>
                </wp:positionV>
                <wp:extent cx="2231178" cy="1105200"/>
                <wp:effectExtent l="0" t="0" r="17145" b="0"/>
                <wp:wrapNone/>
                <wp:docPr id="4" name="Text Box 4"/>
                <wp:cNvGraphicFramePr/>
                <a:graphic xmlns:a="http://schemas.openxmlformats.org/drawingml/2006/main">
                  <a:graphicData uri="http://schemas.microsoft.com/office/word/2010/wordprocessingShape">
                    <wps:wsp>
                      <wps:cNvSpPr txBox="1"/>
                      <wps:spPr>
                        <a:xfrm>
                          <a:off x="0" y="0"/>
                          <a:ext cx="2231178" cy="1105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41C76" w:rsidRDefault="00241C76" w:rsidP="00241C76">
                            <w:pPr>
                              <w:pStyle w:val="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EA131" id="_x0000_t202" coordsize="21600,21600" o:spt="202" path="m,l,21600r21600,l21600,xe">
                <v:stroke joinstyle="miter"/>
                <v:path gradientshapeok="t" o:connecttype="rect"/>
              </v:shapetype>
              <v:shape id="Text Box 4" o:spid="_x0000_s1026" type="#_x0000_t202" style="position:absolute;margin-left:390.65pt;margin-top:34.65pt;width:175.7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" filled="f" stroked="f">
                <v:textbox inset="0,0,0,0">
                  <w:txbxContent>
                    <w:p w:rsidR="00241C76" w:rsidRDefault="00241C76" w:rsidP="00241C76">
                      <w:pPr>
                        <w:pStyle w:val="Title"/>
                      </w:pPr>
                    </w:p>
                  </w:txbxContent>
                </v:textbox>
                <w10:wrap anchorx="page" anchory="page"/>
              </v:shape>
            </w:pict>
          </mc:Fallback>
        </mc:AlternateContent>
      </w:r>
      <w:r w:rsidRPr="00EC2562">
        <w:rPr>
          <w:noProof/>
          <w:lang w:val="en-US"/>
        </w:rPr>
        <mc:AlternateContent>
          <mc:Choice Requires="wps">
            <w:drawing>
              <wp:anchor distT="0" distB="0" distL="114300" distR="114300" simplePos="0" relativeHeight="251660288" behindDoc="0" locked="0" layoutInCell="1" allowOverlap="1" wp14:anchorId="70A98BC9" wp14:editId="33648D84">
                <wp:simplePos x="0" y="0"/>
                <wp:positionH relativeFrom="column">
                  <wp:posOffset>-177165</wp:posOffset>
                </wp:positionH>
                <wp:positionV relativeFrom="paragraph">
                  <wp:posOffset>-1800860</wp:posOffset>
                </wp:positionV>
                <wp:extent cx="2128968" cy="823856"/>
                <wp:effectExtent l="0" t="0" r="5080" b="14605"/>
                <wp:wrapNone/>
                <wp:docPr id="6" name="Text Box 6"/>
                <wp:cNvGraphicFramePr/>
                <a:graphic xmlns:a="http://schemas.openxmlformats.org/drawingml/2006/main">
                  <a:graphicData uri="http://schemas.microsoft.com/office/word/2010/wordprocessingShape">
                    <wps:wsp>
                      <wps:cNvSpPr txBox="1"/>
                      <wps:spPr>
                        <a:xfrm>
                          <a:off x="0" y="0"/>
                          <a:ext cx="2128968" cy="82385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41C76" w:rsidRPr="004D18BF" w:rsidRDefault="00241C76" w:rsidP="00241C76">
                            <w:pPr>
                              <w:pStyle w:val="Subtitle"/>
                            </w:pPr>
                            <w:r>
                              <w:t>Legal Requirements of a Motor Body Examiner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98BC9" id="Text Box 6" o:spid="_x0000_s1027" type="#_x0000_t202" style="position:absolute;margin-left:-13.95pt;margin-top:-141.8pt;width:167.65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" filled="f" stroked="f">
                <v:textbox inset="0,0,0,0">
                  <w:txbxContent>
                    <w:p w:rsidR="00241C76" w:rsidRPr="004D18BF" w:rsidRDefault="00241C76" w:rsidP="00241C76">
                      <w:pPr>
                        <w:pStyle w:val="Subtitle"/>
                      </w:pPr>
                      <w:r>
                        <w:t>Legal Requirements of a Motor Body Examiner</w:t>
                      </w:r>
                    </w:p>
                  </w:txbxContent>
                </v:textbox>
              </v:shape>
            </w:pict>
          </mc:Fallback>
        </mc:AlternateContent>
      </w:r>
    </w:p>
    <w:p w:rsidR="00241C76" w:rsidRDefault="00241C76" w:rsidP="00241C76">
      <w:pPr>
        <w:sectPr w:rsidR="00241C76" w:rsidSect="00F74936">
          <w:headerReference w:type="even" r:id="rId6"/>
          <w:headerReference w:type="default" r:id="rId7"/>
          <w:footerReference w:type="default" r:id="rId8"/>
          <w:headerReference w:type="first" r:id="rId9"/>
          <w:pgSz w:w="11906" w:h="16838" w:code="9"/>
          <w:pgMar w:top="3629" w:right="851" w:bottom="1134" w:left="851" w:header="709" w:footer="709" w:gutter="0"/>
          <w:pgNumType w:start="1"/>
          <w:cols w:space="708"/>
          <w:docGrid w:linePitch="360"/>
        </w:sectPr>
      </w:pPr>
      <w:r w:rsidRPr="00EC2562">
        <w:br w:type="page"/>
      </w:r>
    </w:p>
    <w:sdt>
      <w:sdtPr>
        <w:rPr>
          <w:rFonts w:asciiTheme="minorHAnsi" w:eastAsiaTheme="minorHAnsi" w:hAnsiTheme="minorHAnsi" w:cstheme="minorBidi"/>
          <w:color w:val="000000" w:themeColor="text1"/>
          <w:sz w:val="22"/>
          <w:szCs w:val="22"/>
        </w:rPr>
        <w:id w:val="2030990144"/>
        <w:docPartObj>
          <w:docPartGallery w:val="Table of Contents"/>
          <w:docPartUnique/>
        </w:docPartObj>
      </w:sdtPr>
      <w:sdtContent>
        <w:p w:rsidR="00241C76" w:rsidRPr="005B0839" w:rsidRDefault="00241C76" w:rsidP="00241C76">
          <w:pPr>
            <w:pStyle w:val="TOCHeading"/>
          </w:pPr>
          <w:r w:rsidRPr="005B0839">
            <w:t>Contents</w:t>
          </w:r>
        </w:p>
        <w:p w:rsidR="00241C76" w:rsidRDefault="00241C76" w:rsidP="00241C76">
          <w:pPr>
            <w:pStyle w:val="TOC1"/>
            <w:tabs>
              <w:tab w:val="right" w:leader="dot" w:pos="10194"/>
            </w:tabs>
            <w:rPr>
              <w:rFonts w:eastAsiaTheme="minorEastAsia"/>
              <w:b w:val="0"/>
              <w:noProof/>
              <w:color w:val="auto"/>
              <w:lang w:eastAsia="en-AU"/>
            </w:rPr>
          </w:pPr>
          <w:r w:rsidRPr="005B0839">
            <w:fldChar w:fldCharType="begin"/>
          </w:r>
          <w:r w:rsidRPr="005B0839">
            <w:instrText xml:space="preserve"> TOC \o "1-3" \h \z \u </w:instrText>
          </w:r>
          <w:r w:rsidRPr="005B0839">
            <w:fldChar w:fldCharType="separate"/>
          </w:r>
          <w:hyperlink w:anchor="_Toc26795854" w:history="1">
            <w:r w:rsidRPr="002A2BC4">
              <w:rPr>
                <w:noProof/>
              </w:rPr>
              <w:t>Background</w:t>
            </w:r>
            <w:r>
              <w:rPr>
                <w:noProof/>
                <w:webHidden/>
              </w:rPr>
              <w:tab/>
            </w:r>
            <w:r>
              <w:rPr>
                <w:noProof/>
                <w:webHidden/>
              </w:rPr>
              <w:fldChar w:fldCharType="begin"/>
            </w:r>
            <w:r>
              <w:rPr>
                <w:noProof/>
                <w:webHidden/>
              </w:rPr>
              <w:instrText xml:space="preserve"> PAGEREF _Toc26795854 \h </w:instrText>
            </w:r>
            <w:r>
              <w:rPr>
                <w:noProof/>
                <w:webHidden/>
              </w:rPr>
            </w:r>
            <w:r>
              <w:rPr>
                <w:noProof/>
                <w:webHidden/>
              </w:rPr>
              <w:fldChar w:fldCharType="separate"/>
            </w:r>
            <w:r>
              <w:rPr>
                <w:noProof/>
                <w:webHidden/>
              </w:rPr>
              <w:t>2</w:t>
            </w:r>
            <w:r>
              <w:rPr>
                <w:noProof/>
                <w:webHidden/>
              </w:rPr>
              <w:fldChar w:fldCharType="end"/>
            </w:r>
          </w:hyperlink>
        </w:p>
        <w:p w:rsidR="00241C76" w:rsidRDefault="00241C76" w:rsidP="00241C76">
          <w:pPr>
            <w:pStyle w:val="TOC1"/>
            <w:tabs>
              <w:tab w:val="right" w:leader="dot" w:pos="10194"/>
            </w:tabs>
            <w:rPr>
              <w:rFonts w:eastAsiaTheme="minorEastAsia"/>
              <w:b w:val="0"/>
              <w:noProof/>
              <w:color w:val="auto"/>
              <w:lang w:eastAsia="en-AU"/>
            </w:rPr>
          </w:pPr>
          <w:hyperlink w:anchor="_Toc26795855" w:history="1">
            <w:r w:rsidRPr="002A2BC4">
              <w:rPr>
                <w:noProof/>
              </w:rPr>
              <w:t>Legal Requirements of a Motor Body Examiner</w:t>
            </w:r>
            <w:r>
              <w:rPr>
                <w:noProof/>
                <w:webHidden/>
              </w:rPr>
              <w:tab/>
            </w:r>
            <w:r>
              <w:rPr>
                <w:noProof/>
                <w:webHidden/>
              </w:rPr>
              <w:fldChar w:fldCharType="begin"/>
            </w:r>
            <w:r>
              <w:rPr>
                <w:noProof/>
                <w:webHidden/>
              </w:rPr>
              <w:instrText xml:space="preserve"> PAGEREF _Toc26795855 \h </w:instrText>
            </w:r>
            <w:r>
              <w:rPr>
                <w:noProof/>
                <w:webHidden/>
              </w:rPr>
            </w:r>
            <w:r>
              <w:rPr>
                <w:noProof/>
                <w:webHidden/>
              </w:rPr>
              <w:fldChar w:fldCharType="separate"/>
            </w:r>
            <w:r>
              <w:rPr>
                <w:noProof/>
                <w:webHidden/>
              </w:rPr>
              <w:t>2</w:t>
            </w:r>
            <w:r>
              <w:rPr>
                <w:noProof/>
                <w:webHidden/>
              </w:rPr>
              <w:fldChar w:fldCharType="end"/>
            </w:r>
          </w:hyperlink>
        </w:p>
        <w:p w:rsidR="00241C76" w:rsidRDefault="00241C76" w:rsidP="00241C76">
          <w:pPr>
            <w:pStyle w:val="TOC1"/>
            <w:tabs>
              <w:tab w:val="right" w:leader="dot" w:pos="10194"/>
            </w:tabs>
            <w:rPr>
              <w:rFonts w:eastAsiaTheme="minorEastAsia"/>
              <w:b w:val="0"/>
              <w:noProof/>
              <w:color w:val="auto"/>
              <w:lang w:eastAsia="en-AU"/>
            </w:rPr>
          </w:pPr>
          <w:hyperlink w:anchor="_Toc26795856" w:history="1">
            <w:r w:rsidRPr="002A2BC4">
              <w:rPr>
                <w:noProof/>
              </w:rPr>
              <w:t>Structural Inspection Reports</w:t>
            </w:r>
            <w:r>
              <w:rPr>
                <w:noProof/>
                <w:webHidden/>
              </w:rPr>
              <w:tab/>
            </w:r>
            <w:r>
              <w:rPr>
                <w:noProof/>
                <w:webHidden/>
              </w:rPr>
              <w:fldChar w:fldCharType="begin"/>
            </w:r>
            <w:r>
              <w:rPr>
                <w:noProof/>
                <w:webHidden/>
              </w:rPr>
              <w:instrText xml:space="preserve"> PAGEREF _Toc26795856 \h </w:instrText>
            </w:r>
            <w:r>
              <w:rPr>
                <w:noProof/>
                <w:webHidden/>
              </w:rPr>
            </w:r>
            <w:r>
              <w:rPr>
                <w:noProof/>
                <w:webHidden/>
              </w:rPr>
              <w:fldChar w:fldCharType="separate"/>
            </w:r>
            <w:r>
              <w:rPr>
                <w:noProof/>
                <w:webHidden/>
              </w:rPr>
              <w:t>2</w:t>
            </w:r>
            <w:r>
              <w:rPr>
                <w:noProof/>
                <w:webHidden/>
              </w:rPr>
              <w:fldChar w:fldCharType="end"/>
            </w:r>
          </w:hyperlink>
        </w:p>
        <w:p w:rsidR="00241C76" w:rsidRDefault="00241C76" w:rsidP="00241C76">
          <w:pPr>
            <w:pStyle w:val="TOC1"/>
            <w:tabs>
              <w:tab w:val="right" w:leader="dot" w:pos="10194"/>
            </w:tabs>
            <w:rPr>
              <w:rFonts w:eastAsiaTheme="minorEastAsia"/>
              <w:b w:val="0"/>
              <w:noProof/>
              <w:color w:val="auto"/>
              <w:lang w:eastAsia="en-AU"/>
            </w:rPr>
          </w:pPr>
          <w:hyperlink w:anchor="_Toc26795857" w:history="1">
            <w:r w:rsidRPr="002A2BC4">
              <w:rPr>
                <w:noProof/>
              </w:rPr>
              <w:t>Using the AMBRIS VIN lookup portal</w:t>
            </w:r>
            <w:r>
              <w:rPr>
                <w:noProof/>
                <w:webHidden/>
              </w:rPr>
              <w:tab/>
            </w:r>
            <w:r>
              <w:rPr>
                <w:noProof/>
                <w:webHidden/>
              </w:rPr>
              <w:fldChar w:fldCharType="begin"/>
            </w:r>
            <w:r>
              <w:rPr>
                <w:noProof/>
                <w:webHidden/>
              </w:rPr>
              <w:instrText xml:space="preserve"> PAGEREF _Toc26795857 \h </w:instrText>
            </w:r>
            <w:r>
              <w:rPr>
                <w:noProof/>
                <w:webHidden/>
              </w:rPr>
            </w:r>
            <w:r>
              <w:rPr>
                <w:noProof/>
                <w:webHidden/>
              </w:rPr>
              <w:fldChar w:fldCharType="separate"/>
            </w:r>
            <w:r>
              <w:rPr>
                <w:noProof/>
                <w:webHidden/>
              </w:rPr>
              <w:t>2</w:t>
            </w:r>
            <w:r>
              <w:rPr>
                <w:noProof/>
                <w:webHidden/>
              </w:rPr>
              <w:fldChar w:fldCharType="end"/>
            </w:r>
          </w:hyperlink>
        </w:p>
        <w:p w:rsidR="00241C76" w:rsidRDefault="00241C76" w:rsidP="00241C76">
          <w:pPr>
            <w:pStyle w:val="TOC1"/>
            <w:tabs>
              <w:tab w:val="right" w:leader="dot" w:pos="10194"/>
            </w:tabs>
            <w:rPr>
              <w:rFonts w:eastAsiaTheme="minorEastAsia"/>
              <w:b w:val="0"/>
              <w:noProof/>
              <w:color w:val="auto"/>
              <w:lang w:eastAsia="en-AU"/>
            </w:rPr>
          </w:pPr>
          <w:hyperlink w:anchor="_Toc26795858" w:history="1">
            <w:r w:rsidRPr="002A2BC4">
              <w:rPr>
                <w:noProof/>
              </w:rPr>
              <w:t>Defect Clearance</w:t>
            </w:r>
            <w:r>
              <w:rPr>
                <w:noProof/>
                <w:webHidden/>
              </w:rPr>
              <w:tab/>
            </w:r>
            <w:r>
              <w:rPr>
                <w:noProof/>
                <w:webHidden/>
              </w:rPr>
              <w:fldChar w:fldCharType="begin"/>
            </w:r>
            <w:r>
              <w:rPr>
                <w:noProof/>
                <w:webHidden/>
              </w:rPr>
              <w:instrText xml:space="preserve"> PAGEREF _Toc26795858 \h </w:instrText>
            </w:r>
            <w:r>
              <w:rPr>
                <w:noProof/>
                <w:webHidden/>
              </w:rPr>
            </w:r>
            <w:r>
              <w:rPr>
                <w:noProof/>
                <w:webHidden/>
              </w:rPr>
              <w:fldChar w:fldCharType="separate"/>
            </w:r>
            <w:r>
              <w:rPr>
                <w:noProof/>
                <w:webHidden/>
              </w:rPr>
              <w:t>3</w:t>
            </w:r>
            <w:r>
              <w:rPr>
                <w:noProof/>
                <w:webHidden/>
              </w:rPr>
              <w:fldChar w:fldCharType="end"/>
            </w:r>
          </w:hyperlink>
        </w:p>
        <w:p w:rsidR="00241C76" w:rsidRDefault="00241C76" w:rsidP="00241C76">
          <w:pPr>
            <w:pStyle w:val="TOC1"/>
            <w:tabs>
              <w:tab w:val="right" w:leader="dot" w:pos="10194"/>
            </w:tabs>
            <w:rPr>
              <w:rFonts w:eastAsiaTheme="minorEastAsia"/>
              <w:b w:val="0"/>
              <w:noProof/>
              <w:color w:val="auto"/>
              <w:lang w:eastAsia="en-AU"/>
            </w:rPr>
          </w:pPr>
          <w:hyperlink w:anchor="_Toc26795859" w:history="1">
            <w:r w:rsidRPr="002A2BC4">
              <w:rPr>
                <w:noProof/>
              </w:rPr>
              <w:t>How do you know the vehicle complies?</w:t>
            </w:r>
            <w:r>
              <w:rPr>
                <w:noProof/>
                <w:webHidden/>
              </w:rPr>
              <w:tab/>
            </w:r>
            <w:r>
              <w:rPr>
                <w:noProof/>
                <w:webHidden/>
              </w:rPr>
              <w:fldChar w:fldCharType="begin"/>
            </w:r>
            <w:r>
              <w:rPr>
                <w:noProof/>
                <w:webHidden/>
              </w:rPr>
              <w:instrText xml:space="preserve"> PAGEREF _Toc26795859 \h </w:instrText>
            </w:r>
            <w:r>
              <w:rPr>
                <w:noProof/>
                <w:webHidden/>
              </w:rPr>
            </w:r>
            <w:r>
              <w:rPr>
                <w:noProof/>
                <w:webHidden/>
              </w:rPr>
              <w:fldChar w:fldCharType="separate"/>
            </w:r>
            <w:r>
              <w:rPr>
                <w:noProof/>
                <w:webHidden/>
              </w:rPr>
              <w:t>3</w:t>
            </w:r>
            <w:r>
              <w:rPr>
                <w:noProof/>
                <w:webHidden/>
              </w:rPr>
              <w:fldChar w:fldCharType="end"/>
            </w:r>
          </w:hyperlink>
        </w:p>
        <w:p w:rsidR="00241C76" w:rsidRDefault="00241C76" w:rsidP="00241C76">
          <w:pPr>
            <w:pStyle w:val="TOC1"/>
            <w:tabs>
              <w:tab w:val="right" w:leader="dot" w:pos="10194"/>
            </w:tabs>
            <w:rPr>
              <w:rFonts w:eastAsiaTheme="minorEastAsia"/>
              <w:b w:val="0"/>
              <w:noProof/>
              <w:color w:val="auto"/>
              <w:lang w:eastAsia="en-AU"/>
            </w:rPr>
          </w:pPr>
          <w:hyperlink w:anchor="_Toc26795860" w:history="1">
            <w:r w:rsidRPr="002A2BC4">
              <w:rPr>
                <w:noProof/>
              </w:rPr>
              <w:t>What impact does this HAVE on my inspection?</w:t>
            </w:r>
            <w:r>
              <w:rPr>
                <w:noProof/>
                <w:webHidden/>
              </w:rPr>
              <w:tab/>
            </w:r>
            <w:r>
              <w:rPr>
                <w:noProof/>
                <w:webHidden/>
              </w:rPr>
              <w:fldChar w:fldCharType="begin"/>
            </w:r>
            <w:r>
              <w:rPr>
                <w:noProof/>
                <w:webHidden/>
              </w:rPr>
              <w:instrText xml:space="preserve"> PAGEREF _Toc26795860 \h </w:instrText>
            </w:r>
            <w:r>
              <w:rPr>
                <w:noProof/>
                <w:webHidden/>
              </w:rPr>
            </w:r>
            <w:r>
              <w:rPr>
                <w:noProof/>
                <w:webHidden/>
              </w:rPr>
              <w:fldChar w:fldCharType="separate"/>
            </w:r>
            <w:r>
              <w:rPr>
                <w:noProof/>
                <w:webHidden/>
              </w:rPr>
              <w:t>3</w:t>
            </w:r>
            <w:r>
              <w:rPr>
                <w:noProof/>
                <w:webHidden/>
              </w:rPr>
              <w:fldChar w:fldCharType="end"/>
            </w:r>
          </w:hyperlink>
        </w:p>
        <w:p w:rsidR="00241C76" w:rsidRDefault="00241C76" w:rsidP="00241C76">
          <w:pPr>
            <w:pStyle w:val="TOC1"/>
            <w:tabs>
              <w:tab w:val="right" w:leader="dot" w:pos="10194"/>
            </w:tabs>
            <w:rPr>
              <w:rFonts w:eastAsiaTheme="minorEastAsia"/>
              <w:b w:val="0"/>
              <w:noProof/>
              <w:color w:val="auto"/>
              <w:lang w:eastAsia="en-AU"/>
            </w:rPr>
          </w:pPr>
          <w:hyperlink w:anchor="_Toc26795861" w:history="1">
            <w:r w:rsidRPr="002A2BC4">
              <w:rPr>
                <w:noProof/>
              </w:rPr>
              <w:t>Why must you be satisfied?</w:t>
            </w:r>
            <w:r>
              <w:rPr>
                <w:noProof/>
                <w:webHidden/>
              </w:rPr>
              <w:tab/>
            </w:r>
            <w:r>
              <w:rPr>
                <w:noProof/>
                <w:webHidden/>
              </w:rPr>
              <w:fldChar w:fldCharType="begin"/>
            </w:r>
            <w:r>
              <w:rPr>
                <w:noProof/>
                <w:webHidden/>
              </w:rPr>
              <w:instrText xml:space="preserve"> PAGEREF _Toc26795861 \h </w:instrText>
            </w:r>
            <w:r>
              <w:rPr>
                <w:noProof/>
                <w:webHidden/>
              </w:rPr>
            </w:r>
            <w:r>
              <w:rPr>
                <w:noProof/>
                <w:webHidden/>
              </w:rPr>
              <w:fldChar w:fldCharType="separate"/>
            </w:r>
            <w:r>
              <w:rPr>
                <w:noProof/>
                <w:webHidden/>
              </w:rPr>
              <w:t>4</w:t>
            </w:r>
            <w:r>
              <w:rPr>
                <w:noProof/>
                <w:webHidden/>
              </w:rPr>
              <w:fldChar w:fldCharType="end"/>
            </w:r>
          </w:hyperlink>
        </w:p>
        <w:p w:rsidR="00241C76" w:rsidRDefault="00241C76" w:rsidP="00241C76">
          <w:pPr>
            <w:pStyle w:val="TOC1"/>
            <w:tabs>
              <w:tab w:val="right" w:leader="dot" w:pos="10194"/>
            </w:tabs>
            <w:rPr>
              <w:rFonts w:eastAsiaTheme="minorEastAsia"/>
              <w:b w:val="0"/>
              <w:noProof/>
              <w:color w:val="auto"/>
              <w:lang w:eastAsia="en-AU"/>
            </w:rPr>
          </w:pPr>
          <w:hyperlink w:anchor="_Toc26795862" w:history="1">
            <w:r w:rsidRPr="002A2BC4">
              <w:rPr>
                <w:noProof/>
              </w:rPr>
              <w:t>What if I get it wrong?</w:t>
            </w:r>
            <w:r>
              <w:rPr>
                <w:noProof/>
                <w:webHidden/>
              </w:rPr>
              <w:tab/>
            </w:r>
            <w:r>
              <w:rPr>
                <w:noProof/>
                <w:webHidden/>
              </w:rPr>
              <w:fldChar w:fldCharType="begin"/>
            </w:r>
            <w:r>
              <w:rPr>
                <w:noProof/>
                <w:webHidden/>
              </w:rPr>
              <w:instrText xml:space="preserve"> PAGEREF _Toc26795862 \h </w:instrText>
            </w:r>
            <w:r>
              <w:rPr>
                <w:noProof/>
                <w:webHidden/>
              </w:rPr>
            </w:r>
            <w:r>
              <w:rPr>
                <w:noProof/>
                <w:webHidden/>
              </w:rPr>
              <w:fldChar w:fldCharType="separate"/>
            </w:r>
            <w:r>
              <w:rPr>
                <w:noProof/>
                <w:webHidden/>
              </w:rPr>
              <w:t>4</w:t>
            </w:r>
            <w:r>
              <w:rPr>
                <w:noProof/>
                <w:webHidden/>
              </w:rPr>
              <w:fldChar w:fldCharType="end"/>
            </w:r>
          </w:hyperlink>
        </w:p>
        <w:p w:rsidR="00241C76" w:rsidRDefault="00241C76" w:rsidP="00241C76">
          <w:pPr>
            <w:pStyle w:val="TOC1"/>
            <w:tabs>
              <w:tab w:val="right" w:leader="dot" w:pos="10194"/>
            </w:tabs>
            <w:rPr>
              <w:rFonts w:eastAsiaTheme="minorEastAsia"/>
              <w:b w:val="0"/>
              <w:noProof/>
              <w:color w:val="auto"/>
              <w:lang w:eastAsia="en-AU"/>
            </w:rPr>
          </w:pPr>
          <w:hyperlink w:anchor="_Toc26795863" w:history="1">
            <w:r w:rsidRPr="002A2BC4">
              <w:rPr>
                <w:noProof/>
              </w:rPr>
              <w:t>What if I get it deliberately wrong?</w:t>
            </w:r>
            <w:r>
              <w:rPr>
                <w:noProof/>
                <w:webHidden/>
              </w:rPr>
              <w:tab/>
            </w:r>
            <w:r>
              <w:rPr>
                <w:noProof/>
                <w:webHidden/>
              </w:rPr>
              <w:fldChar w:fldCharType="begin"/>
            </w:r>
            <w:r>
              <w:rPr>
                <w:noProof/>
                <w:webHidden/>
              </w:rPr>
              <w:instrText xml:space="preserve"> PAGEREF _Toc26795863 \h </w:instrText>
            </w:r>
            <w:r>
              <w:rPr>
                <w:noProof/>
                <w:webHidden/>
              </w:rPr>
            </w:r>
            <w:r>
              <w:rPr>
                <w:noProof/>
                <w:webHidden/>
              </w:rPr>
              <w:fldChar w:fldCharType="separate"/>
            </w:r>
            <w:r>
              <w:rPr>
                <w:noProof/>
                <w:webHidden/>
              </w:rPr>
              <w:t>4</w:t>
            </w:r>
            <w:r>
              <w:rPr>
                <w:noProof/>
                <w:webHidden/>
              </w:rPr>
              <w:fldChar w:fldCharType="end"/>
            </w:r>
          </w:hyperlink>
        </w:p>
        <w:p w:rsidR="00241C76" w:rsidRDefault="00241C76" w:rsidP="00241C76">
          <w:pPr>
            <w:pStyle w:val="TOC1"/>
            <w:tabs>
              <w:tab w:val="right" w:leader="dot" w:pos="10194"/>
            </w:tabs>
            <w:rPr>
              <w:rFonts w:eastAsiaTheme="minorEastAsia"/>
              <w:b w:val="0"/>
              <w:noProof/>
              <w:color w:val="auto"/>
              <w:lang w:eastAsia="en-AU"/>
            </w:rPr>
          </w:pPr>
          <w:hyperlink w:anchor="_Toc26795864" w:history="1">
            <w:r w:rsidRPr="002A2BC4">
              <w:rPr>
                <w:noProof/>
              </w:rPr>
              <w:t>Questions?</w:t>
            </w:r>
            <w:r>
              <w:rPr>
                <w:noProof/>
                <w:webHidden/>
              </w:rPr>
              <w:tab/>
            </w:r>
            <w:r>
              <w:rPr>
                <w:noProof/>
                <w:webHidden/>
              </w:rPr>
              <w:fldChar w:fldCharType="begin"/>
            </w:r>
            <w:r>
              <w:rPr>
                <w:noProof/>
                <w:webHidden/>
              </w:rPr>
              <w:instrText xml:space="preserve"> PAGEREF _Toc26795864 \h </w:instrText>
            </w:r>
            <w:r>
              <w:rPr>
                <w:noProof/>
                <w:webHidden/>
              </w:rPr>
            </w:r>
            <w:r>
              <w:rPr>
                <w:noProof/>
                <w:webHidden/>
              </w:rPr>
              <w:fldChar w:fldCharType="separate"/>
            </w:r>
            <w:r>
              <w:rPr>
                <w:noProof/>
                <w:webHidden/>
              </w:rPr>
              <w:t>4</w:t>
            </w:r>
            <w:r>
              <w:rPr>
                <w:noProof/>
                <w:webHidden/>
              </w:rPr>
              <w:fldChar w:fldCharType="end"/>
            </w:r>
          </w:hyperlink>
        </w:p>
        <w:p w:rsidR="00241C76" w:rsidRPr="005B0839" w:rsidRDefault="00241C76" w:rsidP="00241C76">
          <w:r w:rsidRPr="005B0839">
            <w:fldChar w:fldCharType="end"/>
          </w:r>
        </w:p>
      </w:sdtContent>
    </w:sdt>
    <w:p w:rsidR="00241C76" w:rsidRPr="003F6291" w:rsidRDefault="00241C76" w:rsidP="00241C76">
      <w:pPr>
        <w:pStyle w:val="BodyText"/>
      </w:pPr>
    </w:p>
    <w:p w:rsidR="00241C76" w:rsidRDefault="00241C76" w:rsidP="00241C76">
      <w:pPr>
        <w:pStyle w:val="Heading1"/>
        <w:sectPr w:rsidR="00241C76" w:rsidSect="00B050DE">
          <w:footerReference w:type="default" r:id="rId10"/>
          <w:pgSz w:w="11906" w:h="16838" w:code="9"/>
          <w:pgMar w:top="3629" w:right="851" w:bottom="1134" w:left="851" w:header="709" w:footer="709" w:gutter="0"/>
          <w:pgNumType w:fmt="lowerRoman" w:start="1"/>
          <w:cols w:space="708"/>
          <w:docGrid w:linePitch="360"/>
        </w:sectPr>
      </w:pPr>
      <w:bookmarkStart w:id="0" w:name="_Toc410306156"/>
      <w:bookmarkStart w:id="1" w:name="_Toc410306220"/>
    </w:p>
    <w:p w:rsidR="00241C76" w:rsidRDefault="00241C76" w:rsidP="00241C76">
      <w:pPr>
        <w:pStyle w:val="Heading1"/>
      </w:pPr>
      <w:bookmarkStart w:id="2" w:name="_Toc410916391"/>
      <w:bookmarkStart w:id="3" w:name="_Toc410917287"/>
      <w:bookmarkStart w:id="4" w:name="_Toc410917385"/>
    </w:p>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p w:rsidR="00241C76" w:rsidRDefault="00241C76" w:rsidP="00241C76">
      <w:r>
        <w:t>Produced by</w:t>
      </w:r>
    </w:p>
    <w:p w:rsidR="00241C76" w:rsidRDefault="00241C76" w:rsidP="00241C76">
      <w:r>
        <w:t>Registration and Licensing Services (AIS Compliance Unit)</w:t>
      </w:r>
    </w:p>
    <w:p w:rsidR="00241C76" w:rsidRDefault="00241C76" w:rsidP="00241C76">
      <w:r>
        <w:t>Department of State Growth</w:t>
      </w:r>
    </w:p>
    <w:p w:rsidR="00241C76" w:rsidRDefault="00241C76" w:rsidP="00241C76">
      <w:r>
        <w:t>GPO Box 536</w:t>
      </w:r>
    </w:p>
    <w:p w:rsidR="00241C76" w:rsidRDefault="00241C76" w:rsidP="00241C76">
      <w:r>
        <w:t>Hobart   Tasmania   7001</w:t>
      </w:r>
    </w:p>
    <w:p w:rsidR="00241C76" w:rsidRDefault="00241C76" w:rsidP="00241C76">
      <w:r>
        <w:t>PH: 1300 13 55 13</w:t>
      </w:r>
    </w:p>
    <w:p w:rsidR="00241C76" w:rsidRDefault="00241C76" w:rsidP="00241C76">
      <w:r>
        <w:t xml:space="preserve">Email: </w:t>
      </w:r>
      <w:hyperlink r:id="rId11" w:history="1">
        <w:r w:rsidRPr="00130FBF">
          <w:t>ambris@stategrowth.tas.gov.au</w:t>
        </w:r>
      </w:hyperlink>
    </w:p>
    <w:p w:rsidR="00241C76" w:rsidRDefault="00241C76" w:rsidP="00241C76">
      <w:pPr>
        <w:rPr>
          <w:rFonts w:asciiTheme="majorHAnsi" w:eastAsiaTheme="majorEastAsia" w:hAnsiTheme="majorHAnsi" w:cstheme="majorBidi"/>
          <w:color w:val="005295"/>
          <w:sz w:val="56"/>
          <w:szCs w:val="32"/>
        </w:rPr>
      </w:pPr>
      <w:r>
        <w:t>Website:  www.transport.tas.gov.au</w:t>
      </w:r>
      <w:r>
        <w:br w:type="page"/>
      </w:r>
    </w:p>
    <w:p w:rsidR="00241C76" w:rsidRDefault="00241C76" w:rsidP="00241C76">
      <w:pPr>
        <w:pStyle w:val="Heading1"/>
      </w:pPr>
      <w:bookmarkStart w:id="5" w:name="_Toc26795854"/>
      <w:bookmarkEnd w:id="0"/>
      <w:bookmarkEnd w:id="1"/>
      <w:bookmarkEnd w:id="2"/>
      <w:bookmarkEnd w:id="3"/>
      <w:bookmarkEnd w:id="4"/>
      <w:r>
        <w:lastRenderedPageBreak/>
        <w:t>Background</w:t>
      </w:r>
      <w:bookmarkEnd w:id="5"/>
    </w:p>
    <w:p w:rsidR="00241C76" w:rsidRPr="00B70F9D" w:rsidRDefault="00241C76" w:rsidP="00241C76">
      <w:r w:rsidRPr="00711642">
        <w:t xml:space="preserve">This handbook has been produced by the Department of </w:t>
      </w:r>
      <w:r w:rsidRPr="00B70F9D">
        <w:t>State Growth (the Department) to assist Motor Body Examiners (MBE) in understanding their legal responsibility as a MBE.</w:t>
      </w:r>
    </w:p>
    <w:p w:rsidR="00241C76" w:rsidRPr="00B70F9D" w:rsidRDefault="00241C76" w:rsidP="00241C76">
      <w:r w:rsidRPr="00711642">
        <w:t>A copy of this document can be accesse</w:t>
      </w:r>
      <w:r w:rsidRPr="00B70F9D">
        <w:t xml:space="preserve">d or printed off the Approved Motor Body Repair Inspection Station (AMBRIS) </w:t>
      </w:r>
      <w:r>
        <w:t>Web site</w:t>
      </w:r>
      <w:r w:rsidRPr="00B70F9D">
        <w:t xml:space="preserve">. </w:t>
      </w:r>
      <w:r>
        <w:t xml:space="preserve"> www.transport.tas.gov.au</w:t>
      </w:r>
    </w:p>
    <w:p w:rsidR="00241C76" w:rsidRDefault="00241C76" w:rsidP="00241C76">
      <w:pPr>
        <w:pStyle w:val="Heading1"/>
      </w:pPr>
      <w:bookmarkStart w:id="6" w:name="_Toc26795855"/>
      <w:r>
        <w:t>Legal Requirements of a Motor Body Examiner</w:t>
      </w:r>
      <w:bookmarkEnd w:id="6"/>
    </w:p>
    <w:p w:rsidR="00241C76" w:rsidRPr="00B70F9D" w:rsidRDefault="00241C76" w:rsidP="00241C76">
      <w:r>
        <w:t>Each MB</w:t>
      </w:r>
      <w:r w:rsidRPr="00B70F9D">
        <w:t>E once approved by the AIS Compliance Unit is given their Authority by the Registrar of Motor Vehicles (RMV). Your authority allows what inspections the RMV has authorised you to conduct on his behalf.</w:t>
      </w:r>
    </w:p>
    <w:p w:rsidR="00241C76" w:rsidRPr="00B70F9D" w:rsidRDefault="00241C76" w:rsidP="00241C76">
      <w:pPr>
        <w:pStyle w:val="ListBullet"/>
        <w:numPr>
          <w:ilvl w:val="0"/>
          <w:numId w:val="0"/>
        </w:numPr>
        <w:ind w:left="567" w:hanging="340"/>
      </w:pPr>
      <w:r w:rsidRPr="00B071A1">
        <w:t>They are:</w:t>
      </w:r>
    </w:p>
    <w:p w:rsidR="00241C76" w:rsidRPr="00B70F9D" w:rsidRDefault="00241C76" w:rsidP="00241C76">
      <w:pPr>
        <w:pStyle w:val="ListBullet"/>
      </w:pPr>
      <w:r w:rsidRPr="00B70F9D">
        <w:t>Structural Inspections.</w:t>
      </w:r>
    </w:p>
    <w:p w:rsidR="00241C76" w:rsidRPr="00B70F9D" w:rsidRDefault="00241C76" w:rsidP="00241C76">
      <w:pPr>
        <w:pStyle w:val="ListBullet"/>
      </w:pPr>
      <w:r w:rsidRPr="00B70F9D">
        <w:t>Defect Notice Clearances.</w:t>
      </w:r>
    </w:p>
    <w:p w:rsidR="00241C76" w:rsidRDefault="00241C76" w:rsidP="00241C76">
      <w:pPr>
        <w:pStyle w:val="ListBullet"/>
      </w:pPr>
      <w:r w:rsidRPr="00B071A1">
        <w:t xml:space="preserve">Certifying that defects </w:t>
      </w:r>
      <w:r w:rsidRPr="00B70F9D">
        <w:t xml:space="preserve">identified by Police or </w:t>
      </w:r>
      <w:r>
        <w:t>Vehicle Safety Officers</w:t>
      </w:r>
      <w:r w:rsidRPr="00B70F9D">
        <w:t xml:space="preserve"> have been corrected.</w:t>
      </w:r>
    </w:p>
    <w:p w:rsidR="00241C76" w:rsidRDefault="00241C76" w:rsidP="00241C76">
      <w:pPr>
        <w:pStyle w:val="BodyText"/>
      </w:pPr>
    </w:p>
    <w:p w:rsidR="00241C76" w:rsidRDefault="00241C76" w:rsidP="00241C76">
      <w:pPr>
        <w:pStyle w:val="Heading1"/>
      </w:pPr>
      <w:bookmarkStart w:id="7" w:name="_Toc26795856"/>
      <w:r>
        <w:t>Structural Inspection Reports</w:t>
      </w:r>
      <w:bookmarkEnd w:id="7"/>
    </w:p>
    <w:p w:rsidR="00241C76" w:rsidRPr="00B70F9D" w:rsidRDefault="00241C76" w:rsidP="00241C76">
      <w:r w:rsidRPr="002C3046">
        <w:t>When signing the document you are declaring that;</w:t>
      </w:r>
    </w:p>
    <w:p w:rsidR="00241C76" w:rsidRPr="00B70F9D" w:rsidRDefault="00241C76" w:rsidP="00241C76">
      <w:r>
        <w:t>“</w:t>
      </w:r>
      <w:r w:rsidRPr="00B70F9D">
        <w:t>I…(full name)...inspected the above vehicle on (date)…and to the best of my knowledge found it to comply with the requirements of the Vehicle and Traffic Act (1999) and Regulations and to be structurally acceptable for registration”.</w:t>
      </w:r>
    </w:p>
    <w:p w:rsidR="00241C76" w:rsidRDefault="00241C76" w:rsidP="00241C76">
      <w:pPr>
        <w:pStyle w:val="BodyText"/>
      </w:pPr>
    </w:p>
    <w:p w:rsidR="00241C76" w:rsidRDefault="00241C76" w:rsidP="00241C76">
      <w:pPr>
        <w:pStyle w:val="Heading1"/>
      </w:pPr>
      <w:bookmarkStart w:id="8" w:name="_Toc26795857"/>
      <w:r>
        <w:t>Using the AMBRIS VIN lookup portal</w:t>
      </w:r>
      <w:bookmarkEnd w:id="8"/>
    </w:p>
    <w:p w:rsidR="00241C76" w:rsidRPr="00B70F9D" w:rsidRDefault="00241C76" w:rsidP="00241C76">
      <w:r w:rsidRPr="00B70F9D">
        <w:t>The AMBRIS VIN lookup portal is only to be used for vehicles classified as either a Reparable Write Off (RWO) and Statutory Write Off (SWO) to source the following information on:-</w:t>
      </w:r>
    </w:p>
    <w:p w:rsidR="00241C76" w:rsidRPr="00B70F9D" w:rsidRDefault="00241C76" w:rsidP="00241C76">
      <w:pPr>
        <w:pStyle w:val="ListBullet"/>
      </w:pPr>
      <w:r w:rsidRPr="00B70F9D">
        <w:t>Date of classification</w:t>
      </w:r>
    </w:p>
    <w:p w:rsidR="00241C76" w:rsidRPr="00B70F9D" w:rsidRDefault="00241C76" w:rsidP="00241C76">
      <w:pPr>
        <w:pStyle w:val="ListBullet"/>
      </w:pPr>
      <w:r w:rsidRPr="00B70F9D">
        <w:t>Whether the vehicle requires bench testing</w:t>
      </w:r>
    </w:p>
    <w:p w:rsidR="00241C76" w:rsidRPr="00B70F9D" w:rsidRDefault="00241C76" w:rsidP="00241C76">
      <w:pPr>
        <w:pStyle w:val="ListBullet"/>
      </w:pPr>
      <w:r w:rsidRPr="00B70F9D">
        <w:t>Whether the vehicle requires a repair diary</w:t>
      </w:r>
    </w:p>
    <w:p w:rsidR="00241C76" w:rsidRDefault="00241C76" w:rsidP="00241C76">
      <w:pPr>
        <w:pStyle w:val="ListBullet"/>
      </w:pPr>
      <w:r w:rsidRPr="00B70F9D">
        <w:t>Whether the vehicle requires either an AMBRIS 5 or 6 report.</w:t>
      </w:r>
    </w:p>
    <w:p w:rsidR="00241C76" w:rsidRPr="00846755" w:rsidRDefault="00241C76" w:rsidP="00241C76"/>
    <w:p w:rsidR="00241C76" w:rsidRPr="00846755" w:rsidRDefault="00241C76" w:rsidP="00241C76">
      <w:pPr>
        <w:ind w:firstLine="720"/>
      </w:pPr>
    </w:p>
    <w:p w:rsidR="00241C76" w:rsidRDefault="00241C76" w:rsidP="00241C76">
      <w:r w:rsidRPr="00B70F9D">
        <w:t>MBEs are not to use this portal to find out information about a particular vehicle for the purpose of divulging information to a person intending on purchasing a vehicle. Action may be taken against an MBE who is found to be using this site for this purpose.</w:t>
      </w:r>
    </w:p>
    <w:p w:rsidR="00241C76" w:rsidRPr="007369D5" w:rsidRDefault="00241C76" w:rsidP="00241C76">
      <w:r w:rsidRPr="007369D5">
        <w:t>Access to the VIN lookup site is via username and password. Each MBE and AMBRIS Proprietor has their own username and password, these details are not to be shared. When log in details are used, we assume that the person who has been assigned these details is logging into the site. Any misuse of the site will be attributed to the person who has been assigned the log in details.</w:t>
      </w:r>
    </w:p>
    <w:p w:rsidR="00241C76" w:rsidRPr="00B70F9D" w:rsidRDefault="00241C76" w:rsidP="00241C76">
      <w:pPr>
        <w:pStyle w:val="BodyText"/>
      </w:pPr>
    </w:p>
    <w:p w:rsidR="00241C76" w:rsidRDefault="00241C76" w:rsidP="00241C76">
      <w:pPr>
        <w:pStyle w:val="Heading1"/>
      </w:pPr>
      <w:bookmarkStart w:id="9" w:name="_Toc26795858"/>
      <w:r>
        <w:t>Defect Clearance</w:t>
      </w:r>
      <w:bookmarkEnd w:id="9"/>
    </w:p>
    <w:p w:rsidR="00241C76" w:rsidRPr="006804D5" w:rsidRDefault="00241C76" w:rsidP="00241C76">
      <w:r w:rsidRPr="002C3046">
        <w:t>When signing the document you are declaring that;</w:t>
      </w:r>
    </w:p>
    <w:p w:rsidR="00241C76" w:rsidRPr="006804D5" w:rsidRDefault="00241C76" w:rsidP="00241C76">
      <w:r>
        <w:t>“</w:t>
      </w:r>
      <w:r w:rsidRPr="006804D5">
        <w:t>I have inspected the vehicle identified in this notice and certify that the defects listed have been corrected”.</w:t>
      </w:r>
    </w:p>
    <w:p w:rsidR="00241C76" w:rsidRDefault="00241C76" w:rsidP="00241C76">
      <w:pPr>
        <w:pStyle w:val="BodyText"/>
      </w:pPr>
    </w:p>
    <w:p w:rsidR="00241C76" w:rsidRDefault="00241C76" w:rsidP="00241C76">
      <w:pPr>
        <w:pStyle w:val="Heading1"/>
      </w:pPr>
      <w:bookmarkStart w:id="10" w:name="_Toc26795859"/>
      <w:r>
        <w:t>How do you know the vehicle complies?</w:t>
      </w:r>
      <w:bookmarkEnd w:id="10"/>
    </w:p>
    <w:p w:rsidR="00241C76" w:rsidRPr="006804D5" w:rsidRDefault="00241C76" w:rsidP="00241C76">
      <w:r w:rsidRPr="006F09F6">
        <w:t xml:space="preserve">Because everything that is </w:t>
      </w:r>
      <w:r w:rsidRPr="006804D5">
        <w:t xml:space="preserve">required to make that decision is contained in the Approved Motor Body Repair Inspection Station Procedures Manual. </w:t>
      </w:r>
    </w:p>
    <w:p w:rsidR="00241C76" w:rsidRPr="006804D5" w:rsidRDefault="00241C76" w:rsidP="00241C76">
      <w:r w:rsidRPr="006C534C">
        <w:t xml:space="preserve">The purpose of this manual is </w:t>
      </w:r>
      <w:r w:rsidRPr="006804D5">
        <w:t>to provide both the administrative and legal requirements for a VE to conduct inspections on behalf of the RMV. It also provides information on the minimum roadworthiness and safety standards for vehicles used on Tasmanian roads. These requirements are listed in a “Reasons for Rejection” format which contain;</w:t>
      </w:r>
    </w:p>
    <w:p w:rsidR="00241C76" w:rsidRPr="006804D5" w:rsidRDefault="00241C76" w:rsidP="00241C76">
      <w:r w:rsidRPr="006F09F6">
        <w:t xml:space="preserve">All “Reasons for Rejection” have a direct link back to the </w:t>
      </w:r>
      <w:r w:rsidRPr="006804D5">
        <w:t>Vehicle and Traffic Act (1999) and Associated Regulations.</w:t>
      </w:r>
    </w:p>
    <w:p w:rsidR="00241C76" w:rsidRDefault="00241C76" w:rsidP="00241C76">
      <w:pPr>
        <w:pStyle w:val="BodyText"/>
      </w:pPr>
    </w:p>
    <w:p w:rsidR="00241C76" w:rsidRDefault="00241C76" w:rsidP="00241C76">
      <w:pPr>
        <w:pStyle w:val="Heading1"/>
      </w:pPr>
      <w:bookmarkStart w:id="11" w:name="_Toc26795860"/>
      <w:r>
        <w:t>What impact does this HAVE on my inspection?</w:t>
      </w:r>
      <w:bookmarkEnd w:id="11"/>
    </w:p>
    <w:p w:rsidR="00241C76" w:rsidRPr="006804D5" w:rsidRDefault="00241C76" w:rsidP="00241C76">
      <w:r w:rsidRPr="006F09F6">
        <w:t xml:space="preserve">When </w:t>
      </w:r>
      <w:r w:rsidRPr="006804D5">
        <w:t>you inspect a vehicle you need to be satisfied to the “best of your knowledge” that the vehicle does not have any components that are “Reasons for Rejection” in the manual, and it meets the requirements of the Approved Motor Body Repair Inspection Station Procedures Manual.</w:t>
      </w:r>
    </w:p>
    <w:p w:rsidR="00241C76" w:rsidRDefault="00241C76" w:rsidP="00241C76">
      <w:pPr>
        <w:pStyle w:val="BodyText"/>
      </w:pPr>
    </w:p>
    <w:p w:rsidR="00241C76" w:rsidRDefault="00241C76" w:rsidP="00241C76">
      <w:pPr>
        <w:pStyle w:val="Heading1"/>
      </w:pPr>
      <w:bookmarkStart w:id="12" w:name="_Toc26795861"/>
      <w:r>
        <w:lastRenderedPageBreak/>
        <w:t>Why must you be satisfied?</w:t>
      </w:r>
      <w:bookmarkEnd w:id="12"/>
    </w:p>
    <w:p w:rsidR="00241C76" w:rsidRPr="006804D5" w:rsidRDefault="00241C76" w:rsidP="00241C76">
      <w:r w:rsidRPr="006F09F6">
        <w:t>Because</w:t>
      </w:r>
      <w:r w:rsidRPr="006804D5">
        <w:t xml:space="preserve"> the RMV has a duty to ensure that all vehicles at the time of registration comply with the relevant vehicle standards and are eligible for registration.</w:t>
      </w:r>
    </w:p>
    <w:p w:rsidR="00241C76" w:rsidRPr="006804D5" w:rsidRDefault="00241C76" w:rsidP="00241C76">
      <w:r w:rsidRPr="006F09F6">
        <w:t>Any defects detected are corrected and certified as such.</w:t>
      </w:r>
    </w:p>
    <w:p w:rsidR="00241C76" w:rsidRDefault="00241C76" w:rsidP="00241C76">
      <w:pPr>
        <w:pStyle w:val="BodyText"/>
      </w:pPr>
    </w:p>
    <w:p w:rsidR="00241C76" w:rsidRDefault="00241C76" w:rsidP="00241C76">
      <w:pPr>
        <w:pStyle w:val="Heading1"/>
      </w:pPr>
      <w:bookmarkStart w:id="13" w:name="_Toc26795862"/>
      <w:r>
        <w:t>What if I get it wrong?</w:t>
      </w:r>
      <w:bookmarkEnd w:id="13"/>
    </w:p>
    <w:p w:rsidR="00241C76" w:rsidRPr="006804D5" w:rsidRDefault="00241C76" w:rsidP="00241C76">
      <w:r w:rsidRPr="006F09F6">
        <w:t xml:space="preserve">Then a potentially </w:t>
      </w:r>
      <w:r w:rsidRPr="006804D5">
        <w:t>unsafe motor vehicle will legally be able to be used on the roads.</w:t>
      </w:r>
    </w:p>
    <w:p w:rsidR="00241C76" w:rsidRPr="006804D5" w:rsidRDefault="00241C76" w:rsidP="00241C76">
      <w:r>
        <w:t xml:space="preserve">If </w:t>
      </w:r>
      <w:r w:rsidRPr="006804D5">
        <w:t>it is determined that you have not exercised your authority in good faith, your MBE status will be either;</w:t>
      </w:r>
    </w:p>
    <w:p w:rsidR="00241C76" w:rsidRPr="006804D5" w:rsidRDefault="00241C76" w:rsidP="00241C76">
      <w:r w:rsidRPr="006F09F6">
        <w:t>Suspended</w:t>
      </w:r>
      <w:r w:rsidRPr="006804D5">
        <w:t>;</w:t>
      </w:r>
    </w:p>
    <w:p w:rsidR="00241C76" w:rsidRPr="006804D5" w:rsidRDefault="00241C76" w:rsidP="00241C76">
      <w:r>
        <w:t>OR</w:t>
      </w:r>
    </w:p>
    <w:p w:rsidR="00241C76" w:rsidRPr="006804D5" w:rsidRDefault="00241C76" w:rsidP="00241C76">
      <w:r w:rsidRPr="006F09F6">
        <w:t>Cancelled.</w:t>
      </w:r>
    </w:p>
    <w:p w:rsidR="00241C76" w:rsidRPr="006804D5" w:rsidRDefault="00241C76" w:rsidP="00241C76">
      <w:r w:rsidRPr="006804D5">
        <w:t>Special Note:- If the vehicle is involved in a crash resulting in damage to a person and /or property, you may be held liable for a civil claim for compensation if the crash was caused or contributed to, by a vehicle defect that ought to have been detected at the time of inspection.</w:t>
      </w:r>
    </w:p>
    <w:p w:rsidR="00241C76" w:rsidRDefault="00241C76" w:rsidP="00241C76">
      <w:pPr>
        <w:pStyle w:val="BodyText"/>
      </w:pPr>
    </w:p>
    <w:p w:rsidR="00241C76" w:rsidRDefault="00241C76" w:rsidP="00241C76">
      <w:pPr>
        <w:pStyle w:val="Heading1"/>
      </w:pPr>
      <w:bookmarkStart w:id="14" w:name="_Toc26795863"/>
      <w:r>
        <w:t>What if I get it deliberately wrong?</w:t>
      </w:r>
      <w:bookmarkEnd w:id="14"/>
    </w:p>
    <w:p w:rsidR="00241C76" w:rsidRPr="00406D4E" w:rsidRDefault="00241C76" w:rsidP="00241C76">
      <w:r w:rsidRPr="006F09F6">
        <w:t xml:space="preserve">If it can be shown that </w:t>
      </w:r>
      <w:r w:rsidRPr="00406D4E">
        <w:t>you have fraudulently used your authority, the matter will be investigated and handed over to the Police for Criminal Prosecution.</w:t>
      </w:r>
    </w:p>
    <w:p w:rsidR="00241C76" w:rsidRDefault="00241C76" w:rsidP="00241C76">
      <w:pPr>
        <w:pStyle w:val="BodyText"/>
      </w:pPr>
    </w:p>
    <w:p w:rsidR="00241C76" w:rsidRDefault="00241C76" w:rsidP="00241C76">
      <w:pPr>
        <w:pStyle w:val="Heading1"/>
      </w:pPr>
      <w:bookmarkStart w:id="15" w:name="_Toc26795864"/>
      <w:r>
        <w:t>Questions?</w:t>
      </w:r>
      <w:bookmarkEnd w:id="15"/>
    </w:p>
    <w:p w:rsidR="00241C76" w:rsidRPr="003F6291" w:rsidRDefault="00241C76" w:rsidP="00241C76">
      <w:r>
        <w:t>If you have any further questions regardin</w:t>
      </w:r>
      <w:r w:rsidRPr="00406D4E">
        <w:t>g your legal requirements as a MBE please call the AIS Compliance Unit on Ph</w:t>
      </w:r>
      <w:r>
        <w:t>:</w:t>
      </w:r>
      <w:r w:rsidRPr="00406D4E">
        <w:t xml:space="preserve"> 6166 3271.</w:t>
      </w: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46"/>
        <w:gridCol w:w="3407"/>
      </w:tblGrid>
      <w:tr w:rsidR="00241C76" w:rsidTr="000640DB">
        <w:trPr>
          <w:trHeight w:val="1186"/>
          <w:jc w:val="center"/>
        </w:trPr>
        <w:tc>
          <w:tcPr>
            <w:tcW w:w="2410" w:type="dxa"/>
            <w:vMerge w:val="restart"/>
          </w:tcPr>
          <w:p w:rsidR="00241C76" w:rsidRPr="003F6291" w:rsidRDefault="00241C76" w:rsidP="000640DB">
            <w:pPr>
              <w:pStyle w:val="BackPage"/>
            </w:pPr>
            <w:r w:rsidRPr="003F6291">
              <w:rPr>
                <w:noProof/>
                <w:lang w:val="en-US"/>
              </w:rPr>
              <w:lastRenderedPageBreak/>
              <w:drawing>
                <wp:anchor distT="0" distB="0" distL="114300" distR="114300" simplePos="0" relativeHeight="251663360" behindDoc="1" locked="0" layoutInCell="1" allowOverlap="1" wp14:anchorId="3395BF38" wp14:editId="12D59F03">
                  <wp:simplePos x="0" y="0"/>
                  <wp:positionH relativeFrom="column">
                    <wp:posOffset>-3844</wp:posOffset>
                  </wp:positionH>
                  <wp:positionV relativeFrom="paragraph">
                    <wp:posOffset>258</wp:posOffset>
                  </wp:positionV>
                  <wp:extent cx="967105" cy="901065"/>
                  <wp:effectExtent l="0" t="0" r="4445" b="0"/>
                  <wp:wrapTight wrapText="bothSides">
                    <wp:wrapPolygon edited="0">
                      <wp:start x="8935" y="0"/>
                      <wp:lineTo x="5957" y="2283"/>
                      <wp:lineTo x="3829" y="5480"/>
                      <wp:lineTo x="4255" y="7763"/>
                      <wp:lineTo x="1702" y="13700"/>
                      <wp:lineTo x="851" y="15070"/>
                      <wp:lineTo x="0" y="18266"/>
                      <wp:lineTo x="0" y="19636"/>
                      <wp:lineTo x="851" y="21006"/>
                      <wp:lineTo x="21274" y="21006"/>
                      <wp:lineTo x="21274" y="18266"/>
                      <wp:lineTo x="18295" y="3197"/>
                      <wp:lineTo x="17019" y="913"/>
                      <wp:lineTo x="11913" y="0"/>
                      <wp:lineTo x="8935" y="0"/>
                    </wp:wrapPolygon>
                  </wp:wrapTight>
                  <wp:docPr id="1" name="Picture 1" descr="MKBK:Users:roland:My Desk:Business:RG Design:Jobs:DEDTA Jobs:DSG 14034 DSG A4 Document Template:B - Development:Exports:Back G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BK:Users:roland:My Desk:Business:RG Design:Jobs:DEDTA Jobs:DSG 14034 DSG A4 Document Template:B - Development:Exports:Back Gov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7105" cy="9010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4253" w:type="dxa"/>
            <w:gridSpan w:val="2"/>
          </w:tcPr>
          <w:p w:rsidR="00241C76" w:rsidRPr="003F6291" w:rsidRDefault="00241C76" w:rsidP="000640DB">
            <w:pPr>
              <w:pStyle w:val="BackPage"/>
            </w:pPr>
            <w:r w:rsidRPr="003F6291">
              <w:t>Department of State Growth</w:t>
            </w:r>
          </w:p>
          <w:p w:rsidR="00241C76" w:rsidRDefault="00241C76" w:rsidP="000640DB">
            <w:pPr>
              <w:pStyle w:val="BackPage"/>
            </w:pPr>
            <w:r>
              <w:t>GPO Box 536</w:t>
            </w:r>
          </w:p>
          <w:p w:rsidR="00241C76" w:rsidRPr="003F6291" w:rsidRDefault="00241C76" w:rsidP="000640DB">
            <w:pPr>
              <w:pStyle w:val="BackPage"/>
            </w:pPr>
            <w:r>
              <w:t>Hobart     TAS     7001</w:t>
            </w:r>
          </w:p>
        </w:tc>
      </w:tr>
      <w:tr w:rsidR="00241C76" w:rsidTr="000640DB">
        <w:trPr>
          <w:jc w:val="center"/>
        </w:trPr>
        <w:tc>
          <w:tcPr>
            <w:tcW w:w="2410" w:type="dxa"/>
            <w:vMerge/>
          </w:tcPr>
          <w:p w:rsidR="00241C76" w:rsidRDefault="00241C76" w:rsidP="000640DB"/>
        </w:tc>
        <w:tc>
          <w:tcPr>
            <w:tcW w:w="846" w:type="dxa"/>
          </w:tcPr>
          <w:p w:rsidR="00241C76" w:rsidRPr="003F6291" w:rsidRDefault="00241C76" w:rsidP="000640DB">
            <w:r>
              <w:t>Phone:</w:t>
            </w:r>
          </w:p>
        </w:tc>
        <w:tc>
          <w:tcPr>
            <w:tcW w:w="3407" w:type="dxa"/>
          </w:tcPr>
          <w:p w:rsidR="00241C76" w:rsidRPr="003F6291" w:rsidRDefault="00241C76" w:rsidP="000640DB">
            <w:r>
              <w:t>03 6166 3271</w:t>
            </w:r>
          </w:p>
        </w:tc>
      </w:tr>
      <w:tr w:rsidR="00241C76" w:rsidTr="000640DB">
        <w:trPr>
          <w:jc w:val="center"/>
        </w:trPr>
        <w:tc>
          <w:tcPr>
            <w:tcW w:w="2410" w:type="dxa"/>
            <w:vMerge/>
          </w:tcPr>
          <w:p w:rsidR="00241C76" w:rsidRDefault="00241C76" w:rsidP="000640DB"/>
        </w:tc>
        <w:tc>
          <w:tcPr>
            <w:tcW w:w="846" w:type="dxa"/>
          </w:tcPr>
          <w:p w:rsidR="00241C76" w:rsidRPr="003F6291" w:rsidRDefault="00241C76" w:rsidP="000640DB"/>
        </w:tc>
        <w:tc>
          <w:tcPr>
            <w:tcW w:w="3407" w:type="dxa"/>
          </w:tcPr>
          <w:p w:rsidR="00241C76" w:rsidRPr="003F6291" w:rsidRDefault="00241C76" w:rsidP="000640DB"/>
        </w:tc>
      </w:tr>
      <w:tr w:rsidR="00241C76" w:rsidTr="000640DB">
        <w:trPr>
          <w:jc w:val="center"/>
        </w:trPr>
        <w:tc>
          <w:tcPr>
            <w:tcW w:w="2410" w:type="dxa"/>
            <w:vMerge/>
          </w:tcPr>
          <w:p w:rsidR="00241C76" w:rsidRDefault="00241C76" w:rsidP="000640DB"/>
        </w:tc>
        <w:tc>
          <w:tcPr>
            <w:tcW w:w="846" w:type="dxa"/>
          </w:tcPr>
          <w:p w:rsidR="00241C76" w:rsidRPr="003F6291" w:rsidRDefault="00241C76" w:rsidP="000640DB">
            <w:r>
              <w:t>Email:</w:t>
            </w:r>
          </w:p>
        </w:tc>
        <w:tc>
          <w:tcPr>
            <w:tcW w:w="3407" w:type="dxa"/>
          </w:tcPr>
          <w:p w:rsidR="00241C76" w:rsidRPr="003F6291" w:rsidRDefault="00241C76" w:rsidP="000640DB">
            <w:hyperlink r:id="rId13" w:history="1">
              <w:r w:rsidRPr="00130FBF">
                <w:t>ambris@stategrowth.tas.gov.au</w:t>
              </w:r>
            </w:hyperlink>
          </w:p>
        </w:tc>
      </w:tr>
      <w:tr w:rsidR="00241C76" w:rsidTr="000640DB">
        <w:trPr>
          <w:jc w:val="center"/>
        </w:trPr>
        <w:tc>
          <w:tcPr>
            <w:tcW w:w="2410" w:type="dxa"/>
            <w:vMerge/>
          </w:tcPr>
          <w:p w:rsidR="00241C76" w:rsidRDefault="00241C76" w:rsidP="000640DB"/>
        </w:tc>
        <w:tc>
          <w:tcPr>
            <w:tcW w:w="846" w:type="dxa"/>
          </w:tcPr>
          <w:p w:rsidR="00241C76" w:rsidRPr="003F6291" w:rsidRDefault="00241C76" w:rsidP="000640DB">
            <w:r>
              <w:t>Web:</w:t>
            </w:r>
          </w:p>
        </w:tc>
        <w:tc>
          <w:tcPr>
            <w:tcW w:w="3407" w:type="dxa"/>
          </w:tcPr>
          <w:p w:rsidR="00241C76" w:rsidRPr="003F6291" w:rsidRDefault="00241C76" w:rsidP="000640DB">
            <w:r>
              <w:t>www.transport.tas.gov.au</w:t>
            </w:r>
          </w:p>
        </w:tc>
      </w:tr>
    </w:tbl>
    <w:p w:rsidR="00241C76" w:rsidRPr="00553876" w:rsidRDefault="00241C76" w:rsidP="00241C76">
      <w:pPr>
        <w:pStyle w:val="BodyText"/>
      </w:pPr>
      <w:r w:rsidRPr="003F6291">
        <w:rPr>
          <w:noProof/>
          <w:lang w:val="en-US"/>
        </w:rPr>
        <mc:AlternateContent>
          <mc:Choice Requires="wps">
            <w:drawing>
              <wp:anchor distT="0" distB="0" distL="114300" distR="114300" simplePos="0" relativeHeight="251662336" behindDoc="1" locked="0" layoutInCell="1" allowOverlap="1" wp14:anchorId="2841FD80" wp14:editId="06A6CEF3">
                <wp:simplePos x="0" y="0"/>
                <wp:positionH relativeFrom="page">
                  <wp:posOffset>0</wp:posOffset>
                </wp:positionH>
                <wp:positionV relativeFrom="page">
                  <wp:posOffset>0</wp:posOffset>
                </wp:positionV>
                <wp:extent cx="7560000" cy="10692000"/>
                <wp:effectExtent l="0" t="0" r="9525" b="1905"/>
                <wp:wrapNone/>
                <wp:docPr id="11" name="Rectangle 1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62CAE3"/>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C0CB" id="Rectangle 11" o:spid="_x0000_s1026" style="position:absolute;margin-left:0;margin-top:0;width:595.3pt;height:84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" fillcolor="#62cae3" stroked="f" strokeweight=".5pt">
                <w10:wrap anchorx="page" anchory="page"/>
              </v:rect>
            </w:pict>
          </mc:Fallback>
        </mc:AlternateContent>
      </w:r>
    </w:p>
    <w:p w:rsidR="00241C76" w:rsidRDefault="00241C76" w:rsidP="00241C76">
      <w:pPr>
        <w:pStyle w:val="BodyText"/>
        <w:sectPr w:rsidR="00241C76" w:rsidSect="00023E01">
          <w:footerReference w:type="default" r:id="rId14"/>
          <w:pgSz w:w="11906" w:h="16838" w:code="9"/>
          <w:pgMar w:top="851" w:right="851" w:bottom="550" w:left="851" w:header="851" w:footer="550" w:gutter="0"/>
          <w:pgNumType w:start="1"/>
          <w:cols w:space="708"/>
          <w:docGrid w:linePitch="360"/>
        </w:sectPr>
      </w:pPr>
    </w:p>
    <w:p w:rsidR="00241C76" w:rsidRPr="00EC2562" w:rsidRDefault="00241C76" w:rsidP="00241C76"/>
    <w:p w:rsidR="004E7038" w:rsidRDefault="004E7038">
      <w:bookmarkStart w:id="16" w:name="_GoBack"/>
      <w:bookmarkEnd w:id="16"/>
    </w:p>
    <w:sectPr w:rsidR="004E7038" w:rsidSect="00F74936">
      <w:footerReference w:type="default" r:id="rId15"/>
      <w:type w:val="continuous"/>
      <w:pgSz w:w="11906" w:h="16838" w:code="9"/>
      <w:pgMar w:top="3629" w:right="851" w:bottom="1134" w:left="85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72" w:rsidRDefault="00241C76">
    <w:pPr>
      <w:pStyle w:val="Footer"/>
    </w:pPr>
    <w:r w:rsidRPr="00C60B42">
      <w:t xml:space="preserve">Document title </w:t>
    </w:r>
    <w:r w:rsidRPr="00C60B42">
      <w:tab/>
    </w:r>
    <w:r w:rsidRPr="00C60B42">
      <w:fldChar w:fldCharType="begin"/>
    </w:r>
    <w:r w:rsidRPr="00C60B42">
      <w:instrText xml:space="preserve">PAGE  </w:instrText>
    </w:r>
    <w:r w:rsidRPr="00C60B42">
      <w:fldChar w:fldCharType="separate"/>
    </w:r>
    <w:r>
      <w:rPr>
        <w:noProof/>
      </w:rPr>
      <w:t>1</w:t>
    </w:r>
    <w:r w:rsidRPr="00C60B42">
      <w:fldChar w:fldCharType="end"/>
    </w:r>
  </w:p>
  <w:p w:rsidR="00021DB4" w:rsidRDefault="00241C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8FA" w:rsidRDefault="00241C76">
    <w:pPr>
      <w:pStyle w:val="Footer"/>
    </w:pPr>
    <w:r>
      <w:t>Legal Requirements of an Approved Motor Body Examiner - Dec 2019</w:t>
    </w:r>
    <w:r w:rsidRPr="00C60B42">
      <w:tab/>
    </w:r>
    <w:r w:rsidRPr="00C60B42">
      <w:fldChar w:fldCharType="begin"/>
    </w:r>
    <w:r w:rsidRPr="00C60B42">
      <w:instrText xml:space="preserve">PAGE  </w:instrText>
    </w:r>
    <w:r w:rsidRPr="00C60B42">
      <w:fldChar w:fldCharType="separate"/>
    </w:r>
    <w:r>
      <w:rPr>
        <w:noProof/>
      </w:rPr>
      <w:t>i</w:t>
    </w:r>
    <w:r w:rsidRPr="00C60B4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8FA" w:rsidRDefault="00241C76">
    <w:pPr>
      <w:pStyle w:val="Footer"/>
    </w:pPr>
    <w:r w:rsidRPr="00846755">
      <w:t>Legal Requirements of an Approved Motor Body Examiner - Dec 2019</w:t>
    </w:r>
    <w:r w:rsidRPr="00C60B42">
      <w:tab/>
    </w:r>
    <w:r w:rsidRPr="00C60B42">
      <w:fldChar w:fldCharType="begin"/>
    </w:r>
    <w:r w:rsidRPr="00C60B42">
      <w:instrText xml:space="preserve">PAGE  </w:instrText>
    </w:r>
    <w:r w:rsidRPr="00C60B42">
      <w:fldChar w:fldCharType="separate"/>
    </w:r>
    <w:r>
      <w:rPr>
        <w:noProof/>
      </w:rPr>
      <w:t>4</w:t>
    </w:r>
    <w:r w:rsidRPr="00C60B4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241C76">
    <w:pPr>
      <w:pStyle w:val="Footer"/>
    </w:pPr>
    <w:r w:rsidRPr="00C60B42">
      <w:t xml:space="preserve">Document title </w:t>
    </w:r>
    <w:r w:rsidRPr="00C60B42">
      <w:tab/>
    </w:r>
    <w:r w:rsidRPr="00C60B42">
      <w:fldChar w:fldCharType="begin"/>
    </w:r>
    <w:r w:rsidRPr="00C60B42">
      <w:instrText xml:space="preserve">PAGE  </w:instrText>
    </w:r>
    <w:r w:rsidRPr="00C60B42">
      <w:fldChar w:fldCharType="separate"/>
    </w:r>
    <w:r>
      <w:rPr>
        <w:noProof/>
      </w:rPr>
      <w:t>5</w:t>
    </w:r>
    <w:r w:rsidRPr="00C60B42">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55" w:rsidRDefault="00241C76">
    <w:pPr>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55" w:rsidRDefault="00241C76">
    <w:pPr>
      <w:spacing w:before="0"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55" w:rsidRDefault="00241C76">
    <w:pPr>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76"/>
    <w:rsid w:val="00241C76"/>
    <w:rsid w:val="004E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519A9-24A3-4846-A7E3-FB39B874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C76"/>
    <w:pPr>
      <w:spacing w:before="120" w:after="200" w:line="280" w:lineRule="exact"/>
    </w:pPr>
    <w:rPr>
      <w:color w:val="000000" w:themeColor="text1"/>
      <w:lang w:val="en-AU"/>
    </w:rPr>
  </w:style>
  <w:style w:type="paragraph" w:styleId="Heading1">
    <w:name w:val="heading 1"/>
    <w:basedOn w:val="Normal"/>
    <w:next w:val="BodyText"/>
    <w:link w:val="Heading1Char"/>
    <w:qFormat/>
    <w:rsid w:val="00241C76"/>
    <w:pPr>
      <w:keepNext/>
      <w:keepLines/>
      <w:spacing w:after="560" w:line="620" w:lineRule="exact"/>
      <w:outlineLvl w:val="0"/>
    </w:pPr>
    <w:rPr>
      <w:rFonts w:asciiTheme="majorHAnsi" w:eastAsiaTheme="majorEastAsia" w:hAnsiTheme="majorHAnsi" w:cstheme="majorBidi"/>
      <w:color w:val="005295"/>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C76"/>
    <w:rPr>
      <w:rFonts w:asciiTheme="majorHAnsi" w:eastAsiaTheme="majorEastAsia" w:hAnsiTheme="majorHAnsi" w:cstheme="majorBidi"/>
      <w:color w:val="005295"/>
      <w:sz w:val="56"/>
      <w:szCs w:val="32"/>
      <w:lang w:val="en-AU"/>
    </w:rPr>
  </w:style>
  <w:style w:type="paragraph" w:styleId="BodyText">
    <w:name w:val="Body Text"/>
    <w:basedOn w:val="Normal"/>
    <w:link w:val="BodyTextChar"/>
    <w:qFormat/>
    <w:rsid w:val="00241C76"/>
    <w:pPr>
      <w:suppressAutoHyphens/>
    </w:pPr>
  </w:style>
  <w:style w:type="character" w:customStyle="1" w:styleId="BodyTextChar">
    <w:name w:val="Body Text Char"/>
    <w:basedOn w:val="DefaultParagraphFont"/>
    <w:link w:val="BodyText"/>
    <w:rsid w:val="00241C76"/>
    <w:rPr>
      <w:color w:val="000000" w:themeColor="text1"/>
      <w:lang w:val="en-AU"/>
    </w:rPr>
  </w:style>
  <w:style w:type="paragraph" w:customStyle="1" w:styleId="BackPage">
    <w:name w:val="Back Page"/>
    <w:basedOn w:val="Normal"/>
    <w:qFormat/>
    <w:rsid w:val="00241C76"/>
    <w:pPr>
      <w:suppressAutoHyphens/>
      <w:spacing w:after="113" w:line="310" w:lineRule="exact"/>
    </w:pPr>
  </w:style>
  <w:style w:type="paragraph" w:styleId="ListBullet">
    <w:name w:val="List Bullet"/>
    <w:aliases w:val="Bullet"/>
    <w:basedOn w:val="Normal"/>
    <w:qFormat/>
    <w:rsid w:val="00241C76"/>
    <w:pPr>
      <w:numPr>
        <w:numId w:val="1"/>
      </w:numPr>
      <w:suppressAutoHyphens/>
      <w:spacing w:after="120"/>
    </w:pPr>
  </w:style>
  <w:style w:type="paragraph" w:styleId="Footer">
    <w:name w:val="footer"/>
    <w:basedOn w:val="Normal"/>
    <w:link w:val="FooterChar"/>
    <w:qFormat/>
    <w:rsid w:val="00241C76"/>
    <w:pPr>
      <w:tabs>
        <w:tab w:val="right" w:pos="10206"/>
      </w:tabs>
      <w:spacing w:line="280" w:lineRule="atLeast"/>
    </w:pPr>
    <w:rPr>
      <w:color w:val="646464"/>
    </w:rPr>
  </w:style>
  <w:style w:type="character" w:customStyle="1" w:styleId="FooterChar">
    <w:name w:val="Footer Char"/>
    <w:basedOn w:val="DefaultParagraphFont"/>
    <w:link w:val="Footer"/>
    <w:rsid w:val="00241C76"/>
    <w:rPr>
      <w:color w:val="646464"/>
      <w:lang w:val="en-AU"/>
    </w:rPr>
  </w:style>
  <w:style w:type="paragraph" w:styleId="Subtitle">
    <w:name w:val="Subtitle"/>
    <w:aliases w:val="Full title"/>
    <w:basedOn w:val="Normal"/>
    <w:next w:val="BodyText"/>
    <w:link w:val="SubtitleChar"/>
    <w:uiPriority w:val="11"/>
    <w:qFormat/>
    <w:rsid w:val="00241C76"/>
    <w:pPr>
      <w:numPr>
        <w:ilvl w:val="1"/>
      </w:numPr>
      <w:suppressAutoHyphens/>
    </w:pPr>
    <w:rPr>
      <w:rFonts w:eastAsiaTheme="minorEastAsia"/>
      <w:sz w:val="24"/>
    </w:rPr>
  </w:style>
  <w:style w:type="character" w:customStyle="1" w:styleId="SubtitleChar">
    <w:name w:val="Subtitle Char"/>
    <w:aliases w:val="Full title Char"/>
    <w:basedOn w:val="DefaultParagraphFont"/>
    <w:link w:val="Subtitle"/>
    <w:uiPriority w:val="11"/>
    <w:rsid w:val="00241C76"/>
    <w:rPr>
      <w:rFonts w:eastAsiaTheme="minorEastAsia"/>
      <w:color w:val="000000" w:themeColor="text1"/>
      <w:sz w:val="24"/>
      <w:lang w:val="en-AU"/>
    </w:rPr>
  </w:style>
  <w:style w:type="paragraph" w:styleId="Title">
    <w:name w:val="Title"/>
    <w:aliases w:val="Short Title"/>
    <w:basedOn w:val="Normal"/>
    <w:next w:val="BodyText"/>
    <w:link w:val="TitleChar"/>
    <w:uiPriority w:val="10"/>
    <w:qFormat/>
    <w:rsid w:val="00241C76"/>
    <w:pPr>
      <w:suppressAutoHyphens/>
      <w:spacing w:line="880" w:lineRule="exact"/>
    </w:pPr>
    <w:rPr>
      <w:rFonts w:asciiTheme="majorHAnsi" w:eastAsiaTheme="majorEastAsia" w:hAnsiTheme="majorHAnsi" w:cstheme="majorBidi"/>
      <w:sz w:val="80"/>
      <w:szCs w:val="56"/>
    </w:rPr>
  </w:style>
  <w:style w:type="character" w:customStyle="1" w:styleId="TitleChar">
    <w:name w:val="Title Char"/>
    <w:aliases w:val="Short Title Char"/>
    <w:basedOn w:val="DefaultParagraphFont"/>
    <w:link w:val="Title"/>
    <w:uiPriority w:val="10"/>
    <w:rsid w:val="00241C76"/>
    <w:rPr>
      <w:rFonts w:asciiTheme="majorHAnsi" w:eastAsiaTheme="majorEastAsia" w:hAnsiTheme="majorHAnsi" w:cstheme="majorBidi"/>
      <w:color w:val="000000" w:themeColor="text1"/>
      <w:sz w:val="80"/>
      <w:szCs w:val="56"/>
      <w:lang w:val="en-AU"/>
    </w:rPr>
  </w:style>
  <w:style w:type="table" w:styleId="TableGrid">
    <w:name w:val="Table Grid"/>
    <w:basedOn w:val="TableNormal"/>
    <w:uiPriority w:val="39"/>
    <w:rsid w:val="00241C76"/>
    <w:pPr>
      <w:spacing w:before="120" w:after="200" w:line="280" w:lineRule="exact"/>
    </w:pPr>
    <w:rPr>
      <w:color w:val="000000" w:themeColor="text1"/>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241C76"/>
    <w:pPr>
      <w:spacing w:before="240" w:after="0" w:line="259" w:lineRule="auto"/>
      <w:outlineLvl w:val="9"/>
    </w:pPr>
    <w:rPr>
      <w:color w:val="2E74B5" w:themeColor="accent1" w:themeShade="BF"/>
      <w:sz w:val="32"/>
    </w:rPr>
  </w:style>
  <w:style w:type="paragraph" w:styleId="TOC1">
    <w:name w:val="toc 1"/>
    <w:basedOn w:val="Normal"/>
    <w:next w:val="Normal"/>
    <w:autoRedefine/>
    <w:uiPriority w:val="39"/>
    <w:qFormat/>
    <w:rsid w:val="00241C76"/>
    <w:pPr>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mbris@stategrowth.tas.gov.au" TargetMode="Externa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mailto:ambris@stategrowth.tas.gov.au" TargetMode="External"/><Relationship Id="rId5" Type="http://schemas.openxmlformats.org/officeDocument/2006/relationships/image" Target="media/image1.jpeg"/><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Narelle</dc:creator>
  <cp:keywords/>
  <dc:description/>
  <cp:lastModifiedBy>Hill, Narelle</cp:lastModifiedBy>
  <cp:revision>1</cp:revision>
  <dcterms:created xsi:type="dcterms:W3CDTF">2019-12-09T21:17:00Z</dcterms:created>
  <dcterms:modified xsi:type="dcterms:W3CDTF">2019-12-09T21:19:00Z</dcterms:modified>
</cp:coreProperties>
</file>