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87" w:rsidRDefault="002A4EA6">
      <w:pPr>
        <w:sectPr w:rsidR="00D11787">
          <w:pgSz w:w="23814" w:h="16840" w:orient="landscape"/>
          <w:pgMar w:top="1440" w:right="1797" w:bottom="1440" w:left="1797" w:header="709" w:footer="709" w:gutter="0"/>
          <w:cols w:space="708"/>
          <w:docGrid w:linePitch="360"/>
        </w:sectPr>
      </w:pPr>
      <w:bookmarkStart w:id="0" w:name="_GoBack"/>
      <w:bookmarkEnd w:id="0"/>
      <w:r>
        <w:rPr>
          <w:noProof/>
          <w:sz w:val="20"/>
          <w:lang w:eastAsia="en-AU"/>
        </w:rPr>
        <mc:AlternateContent>
          <mc:Choice Requires="wps">
            <w:drawing>
              <wp:anchor distT="0" distB="0" distL="114300" distR="114300" simplePos="0" relativeHeight="251655680" behindDoc="0" locked="0" layoutInCell="0" allowOverlap="1">
                <wp:simplePos x="0" y="0"/>
                <wp:positionH relativeFrom="column">
                  <wp:posOffset>2874645</wp:posOffset>
                </wp:positionH>
                <wp:positionV relativeFrom="page">
                  <wp:posOffset>819150</wp:posOffset>
                </wp:positionV>
                <wp:extent cx="2842260" cy="802259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802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26.35pt;margin-top:64.5pt;width:223.8pt;height:6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" o:allowincell="f" filled="f" stroked="f">
                <v:textbox>
                  <w:txbxContent/>
                </v:textbox>
                <w10:wrap anchory="page"/>
              </v:shape>
            </w:pict>
          </mc:Fallback>
        </mc:AlternateContent>
      </w:r>
      <w:r>
        <w:rPr>
          <w:noProof/>
          <w:sz w:val="20"/>
          <w:lang w:eastAsia="en-AU"/>
        </w:rPr>
        <mc:AlternateContent>
          <mc:Choice Requires="wps">
            <w:drawing>
              <wp:anchor distT="0" distB="0" distL="114300" distR="114300" simplePos="0" relativeHeight="251654656" behindDoc="0" locked="0" layoutInCell="0" allowOverlap="1">
                <wp:simplePos x="0" y="0"/>
                <wp:positionH relativeFrom="column">
                  <wp:posOffset>-283845</wp:posOffset>
                </wp:positionH>
                <wp:positionV relativeFrom="page">
                  <wp:posOffset>819150</wp:posOffset>
                </wp:positionV>
                <wp:extent cx="2667000" cy="808609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8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35pt;margin-top:64.5pt;width:210pt;height:63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" o:allowincell="f" filled="f" stroked="f">
                <v:textbox style="mso-next-textbox:#Text Box 15">
                  <w:txbxContent/>
                </v:textbox>
                <w10:wrap anchory="page"/>
              </v:shape>
            </w:pict>
          </mc:Fallback>
        </mc:AlternateContent>
      </w:r>
      <w:r>
        <w:rPr>
          <w:noProof/>
          <w:sz w:val="20"/>
          <w:lang w:eastAsia="en-AU"/>
        </w:rPr>
        <mc:AlternateContent>
          <mc:Choice Requires="wps">
            <w:drawing>
              <wp:anchor distT="0" distB="0" distL="114300" distR="114300" simplePos="0" relativeHeight="251651584" behindDoc="0" locked="0" layoutInCell="0" allowOverlap="1">
                <wp:simplePos x="0" y="0"/>
                <wp:positionH relativeFrom="column">
                  <wp:posOffset>-731520</wp:posOffset>
                </wp:positionH>
                <wp:positionV relativeFrom="page">
                  <wp:posOffset>9429750</wp:posOffset>
                </wp:positionV>
                <wp:extent cx="5082540" cy="124777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Pr="00603E52" w:rsidRDefault="009924E5">
                            <w:pPr>
                              <w:widowControl w:val="0"/>
                              <w:autoSpaceDE w:val="0"/>
                              <w:autoSpaceDN w:val="0"/>
                              <w:adjustRightInd w:val="0"/>
                              <w:spacing w:line="360" w:lineRule="auto"/>
                              <w:textAlignment w:val="center"/>
                              <w:rPr>
                                <w:rFonts w:ascii="Gill Sans MT" w:hAnsi="Gill Sans MT"/>
                                <w:caps/>
                                <w:color w:val="FFFFFF"/>
                                <w:spacing w:val="6"/>
                                <w:sz w:val="18"/>
                                <w:szCs w:val="18"/>
                                <w:lang w:val="en-GB"/>
                              </w:rPr>
                            </w:pPr>
                            <w:r w:rsidRPr="00603E52">
                              <w:rPr>
                                <w:rFonts w:ascii="Gill Sans MT" w:hAnsi="Gill Sans MT"/>
                                <w:caps/>
                                <w:color w:val="FFFFFF"/>
                                <w:spacing w:val="6"/>
                                <w:sz w:val="18"/>
                                <w:szCs w:val="18"/>
                                <w:lang w:val="en-GB"/>
                              </w:rPr>
                              <w:t>Contact details</w:t>
                            </w:r>
                          </w:p>
                          <w:p w:rsidR="009924E5" w:rsidRPr="00603E52" w:rsidRDefault="009924E5" w:rsidP="00906C44">
                            <w:pPr>
                              <w:spacing w:line="276" w:lineRule="auto"/>
                              <w:rPr>
                                <w:rFonts w:ascii="Gill Sans MT" w:hAnsi="Gill Sans MT"/>
                                <w:color w:val="FFFFFF"/>
                                <w:sz w:val="18"/>
                                <w:szCs w:val="18"/>
                                <w:lang w:val="en-GB"/>
                              </w:rPr>
                            </w:pPr>
                            <w:r w:rsidRPr="00603E52">
                              <w:rPr>
                                <w:rFonts w:ascii="Gill Sans MT" w:hAnsi="Gill Sans MT"/>
                                <w:color w:val="FFFFFF"/>
                                <w:sz w:val="18"/>
                                <w:szCs w:val="18"/>
                                <w:lang w:val="en-GB"/>
                              </w:rPr>
                              <w:t xml:space="preserve">If you have any comments or feedback on this issue or suggestions/information for future issues please let us know by emailing the editor, Russell Clark, at </w:t>
                            </w:r>
                            <w:r w:rsidRPr="00E735DB">
                              <w:rPr>
                                <w:rFonts w:ascii="Gill Sans MT" w:hAnsi="Gill Sans MT"/>
                                <w:color w:val="FFFFFF"/>
                                <w:sz w:val="18"/>
                                <w:szCs w:val="18"/>
                                <w:lang w:val="en-GB"/>
                              </w:rPr>
                              <w:t>ambris@dier.tas.gov.au</w:t>
                            </w:r>
                            <w:r w:rsidRPr="00603E52">
                              <w:rPr>
                                <w:rFonts w:ascii="Gill Sans MT" w:hAnsi="Gill Sans MT"/>
                                <w:color w:val="FFFFFF"/>
                                <w:sz w:val="18"/>
                                <w:szCs w:val="18"/>
                                <w:lang w:val="en-GB"/>
                              </w:rPr>
                              <w:t xml:space="preserve"> or telephone (03) 6233 5403.</w:t>
                            </w:r>
                          </w:p>
                          <w:p w:rsidR="009924E5" w:rsidRDefault="009924E5" w:rsidP="00906C44">
                            <w:pPr>
                              <w:spacing w:line="276" w:lineRule="auto"/>
                              <w:rPr>
                                <w:rFonts w:ascii="Gill Sans MT" w:hAnsi="Gill Sans MT"/>
                                <w:color w:val="FFFFFF"/>
                                <w:sz w:val="20"/>
                                <w:szCs w:val="20"/>
                                <w:lang w:val="en-GB"/>
                              </w:rPr>
                            </w:pPr>
                            <w:r w:rsidRPr="00603E52">
                              <w:rPr>
                                <w:rFonts w:ascii="Gill Sans MT" w:hAnsi="Gill Sans MT"/>
                                <w:color w:val="FFFFFF"/>
                                <w:sz w:val="18"/>
                                <w:szCs w:val="18"/>
                                <w:lang w:val="en-GB"/>
                              </w:rPr>
                              <w:t>More information and relevant forms can be found on the AIS webpage at</w:t>
                            </w:r>
                            <w:r>
                              <w:rPr>
                                <w:rFonts w:ascii="Gill Sans MT" w:hAnsi="Gill Sans MT"/>
                                <w:color w:val="FFFFFF"/>
                                <w:sz w:val="20"/>
                                <w:szCs w:val="20"/>
                                <w:lang w:val="en-GB"/>
                              </w:rPr>
                              <w:t xml:space="preserve"> </w:t>
                            </w:r>
                            <w:r w:rsidRPr="00E735DB">
                              <w:rPr>
                                <w:rFonts w:ascii="Gill Sans MT" w:hAnsi="Gill Sans MT"/>
                                <w:color w:val="FFFFFF"/>
                                <w:sz w:val="20"/>
                                <w:szCs w:val="20"/>
                                <w:lang w:val="en-GB"/>
                              </w:rPr>
                              <w:t>http://www.transport.tas.gov.au/vehicle_inspections</w:t>
                            </w:r>
                            <w:r>
                              <w:rPr>
                                <w:rFonts w:ascii="Gill Sans MT" w:hAnsi="Gill Sans MT"/>
                                <w:color w:val="FFFFFF"/>
                                <w:sz w:val="20"/>
                                <w:szCs w:val="20"/>
                                <w:lang w:val="en-GB"/>
                              </w:rPr>
                              <w:t>/ambris</w:t>
                            </w:r>
                          </w:p>
                          <w:p w:rsidR="009924E5" w:rsidRDefault="009924E5">
                            <w:pPr>
                              <w:widowControl w:val="0"/>
                              <w:autoSpaceDE w:val="0"/>
                              <w:autoSpaceDN w:val="0"/>
                              <w:adjustRightInd w:val="0"/>
                              <w:spacing w:line="360" w:lineRule="auto"/>
                              <w:textAlignment w:val="center"/>
                              <w:rPr>
                                <w:rFonts w:ascii="Gill Sans MT" w:hAnsi="Gill Sans MT"/>
                                <w:caps/>
                                <w:color w:val="FFFFFF"/>
                                <w:spacing w:val="6"/>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7.6pt;margin-top:742.5pt;width:400.2pt;height:9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5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" o:allowincell="f" filled="f" stroked="f">
                <v:textbox>
                  <w:txbxContent>
                    <w:p w:rsidR="009924E5" w:rsidRPr="00603E52" w:rsidRDefault="009924E5">
                      <w:pPr>
                        <w:widowControl w:val="0"/>
                        <w:autoSpaceDE w:val="0"/>
                        <w:autoSpaceDN w:val="0"/>
                        <w:adjustRightInd w:val="0"/>
                        <w:spacing w:line="360" w:lineRule="auto"/>
                        <w:textAlignment w:val="center"/>
                        <w:rPr>
                          <w:rFonts w:ascii="Gill Sans MT" w:hAnsi="Gill Sans MT"/>
                          <w:caps/>
                          <w:color w:val="FFFFFF"/>
                          <w:spacing w:val="6"/>
                          <w:sz w:val="18"/>
                          <w:szCs w:val="18"/>
                          <w:lang w:val="en-GB"/>
                        </w:rPr>
                      </w:pPr>
                      <w:r w:rsidRPr="00603E52">
                        <w:rPr>
                          <w:rFonts w:ascii="Gill Sans MT" w:hAnsi="Gill Sans MT"/>
                          <w:caps/>
                          <w:color w:val="FFFFFF"/>
                          <w:spacing w:val="6"/>
                          <w:sz w:val="18"/>
                          <w:szCs w:val="18"/>
                          <w:lang w:val="en-GB"/>
                        </w:rPr>
                        <w:t>Contact details</w:t>
                      </w:r>
                    </w:p>
                    <w:p w:rsidR="009924E5" w:rsidRPr="00603E52" w:rsidRDefault="009924E5" w:rsidP="00906C44">
                      <w:pPr>
                        <w:spacing w:line="276" w:lineRule="auto"/>
                        <w:rPr>
                          <w:rFonts w:ascii="Gill Sans MT" w:hAnsi="Gill Sans MT"/>
                          <w:color w:val="FFFFFF"/>
                          <w:sz w:val="18"/>
                          <w:szCs w:val="18"/>
                          <w:lang w:val="en-GB"/>
                        </w:rPr>
                      </w:pPr>
                      <w:r w:rsidRPr="00603E52">
                        <w:rPr>
                          <w:rFonts w:ascii="Gill Sans MT" w:hAnsi="Gill Sans MT"/>
                          <w:color w:val="FFFFFF"/>
                          <w:sz w:val="18"/>
                          <w:szCs w:val="18"/>
                          <w:lang w:val="en-GB"/>
                        </w:rPr>
                        <w:t xml:space="preserve">If you have any comments or feedback on this issue or suggestions/information for future issues please let us know by emailing the editor, Russell Clark, at </w:t>
                      </w:r>
                      <w:r w:rsidRPr="00E735DB">
                        <w:rPr>
                          <w:rFonts w:ascii="Gill Sans MT" w:hAnsi="Gill Sans MT"/>
                          <w:color w:val="FFFFFF"/>
                          <w:sz w:val="18"/>
                          <w:szCs w:val="18"/>
                          <w:lang w:val="en-GB"/>
                        </w:rPr>
                        <w:t>ambris@dier.tas.gov.au</w:t>
                      </w:r>
                      <w:r w:rsidRPr="00603E52">
                        <w:rPr>
                          <w:rFonts w:ascii="Gill Sans MT" w:hAnsi="Gill Sans MT"/>
                          <w:color w:val="FFFFFF"/>
                          <w:sz w:val="18"/>
                          <w:szCs w:val="18"/>
                          <w:lang w:val="en-GB"/>
                        </w:rPr>
                        <w:t xml:space="preserve"> or telephone (03) 6233 5403.</w:t>
                      </w:r>
                    </w:p>
                    <w:p w:rsidR="009924E5" w:rsidRDefault="009924E5" w:rsidP="00906C44">
                      <w:pPr>
                        <w:spacing w:line="276" w:lineRule="auto"/>
                        <w:rPr>
                          <w:rFonts w:ascii="Gill Sans MT" w:hAnsi="Gill Sans MT"/>
                          <w:color w:val="FFFFFF"/>
                          <w:sz w:val="20"/>
                          <w:szCs w:val="20"/>
                          <w:lang w:val="en-GB"/>
                        </w:rPr>
                      </w:pPr>
                      <w:r w:rsidRPr="00603E52">
                        <w:rPr>
                          <w:rFonts w:ascii="Gill Sans MT" w:hAnsi="Gill Sans MT"/>
                          <w:color w:val="FFFFFF"/>
                          <w:sz w:val="18"/>
                          <w:szCs w:val="18"/>
                          <w:lang w:val="en-GB"/>
                        </w:rPr>
                        <w:t>More information and relevant forms can be found on the AIS webpage at</w:t>
                      </w:r>
                      <w:r>
                        <w:rPr>
                          <w:rFonts w:ascii="Gill Sans MT" w:hAnsi="Gill Sans MT"/>
                          <w:color w:val="FFFFFF"/>
                          <w:sz w:val="20"/>
                          <w:szCs w:val="20"/>
                          <w:lang w:val="en-GB"/>
                        </w:rPr>
                        <w:t xml:space="preserve"> </w:t>
                      </w:r>
                      <w:r w:rsidRPr="00E735DB">
                        <w:rPr>
                          <w:rFonts w:ascii="Gill Sans MT" w:hAnsi="Gill Sans MT"/>
                          <w:color w:val="FFFFFF"/>
                          <w:sz w:val="20"/>
                          <w:szCs w:val="20"/>
                          <w:lang w:val="en-GB"/>
                        </w:rPr>
                        <w:t>http://www.transport.tas.gov.au/vehicle_inspections</w:t>
                      </w:r>
                      <w:r>
                        <w:rPr>
                          <w:rFonts w:ascii="Gill Sans MT" w:hAnsi="Gill Sans MT"/>
                          <w:color w:val="FFFFFF"/>
                          <w:sz w:val="20"/>
                          <w:szCs w:val="20"/>
                          <w:lang w:val="en-GB"/>
                        </w:rPr>
                        <w:t>/ambris</w:t>
                      </w:r>
                    </w:p>
                    <w:p w:rsidR="009924E5" w:rsidRDefault="009924E5">
                      <w:pPr>
                        <w:widowControl w:val="0"/>
                        <w:autoSpaceDE w:val="0"/>
                        <w:autoSpaceDN w:val="0"/>
                        <w:adjustRightInd w:val="0"/>
                        <w:spacing w:line="360" w:lineRule="auto"/>
                        <w:textAlignment w:val="center"/>
                        <w:rPr>
                          <w:rFonts w:ascii="Gill Sans MT" w:hAnsi="Gill Sans MT"/>
                          <w:caps/>
                          <w:color w:val="FFFFFF"/>
                          <w:spacing w:val="6"/>
                          <w:sz w:val="20"/>
                          <w:szCs w:val="20"/>
                          <w:lang w:val="en-GB"/>
                        </w:rPr>
                      </w:pPr>
                    </w:p>
                  </w:txbxContent>
                </v:textbox>
                <w10:wrap anchory="page"/>
              </v:shape>
            </w:pict>
          </mc:Fallback>
        </mc:AlternateContent>
      </w:r>
      <w:r>
        <w:rPr>
          <w:noProof/>
          <w:sz w:val="20"/>
          <w:lang w:eastAsia="en-AU"/>
        </w:rPr>
        <mc:AlternateContent>
          <mc:Choice Requires="wps">
            <w:drawing>
              <wp:anchor distT="0" distB="0" distL="114300" distR="114300" simplePos="0" relativeHeight="251653632" behindDoc="0" locked="0" layoutInCell="0" allowOverlap="1">
                <wp:simplePos x="0" y="0"/>
                <wp:positionH relativeFrom="column">
                  <wp:posOffset>6755130</wp:posOffset>
                </wp:positionH>
                <wp:positionV relativeFrom="paragraph">
                  <wp:posOffset>245110</wp:posOffset>
                </wp:positionV>
                <wp:extent cx="7067550" cy="24574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Default="002A4EA6" w:rsidP="00745044">
                            <w:pPr>
                              <w:jc w:val="center"/>
                              <w:rPr>
                                <w:rFonts w:ascii="Gill Sans MT" w:hAnsi="Gill Sans MT"/>
                                <w:color w:val="FFFFFF"/>
                                <w:sz w:val="72"/>
                                <w:szCs w:val="72"/>
                              </w:rPr>
                            </w:pPr>
                            <w:r>
                              <w:rPr>
                                <w:rFonts w:ascii="Gill Sans MT" w:hAnsi="Gill Sans MT"/>
                                <w:noProof/>
                                <w:color w:val="FFFFFF"/>
                                <w:sz w:val="72"/>
                                <w:szCs w:val="72"/>
                                <w:lang w:eastAsia="en-AU"/>
                              </w:rPr>
                              <w:drawing>
                                <wp:inline distT="0" distB="0" distL="0" distR="0">
                                  <wp:extent cx="100012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9924E5" w:rsidRPr="00D11787" w:rsidRDefault="009924E5">
                            <w:pPr>
                              <w:rPr>
                                <w:rFonts w:ascii="Gill Sans MT" w:hAnsi="Gill Sans MT"/>
                                <w:color w:val="FFFFFF"/>
                                <w:sz w:val="72"/>
                                <w:szCs w:val="72"/>
                              </w:rPr>
                            </w:pPr>
                            <w:r>
                              <w:rPr>
                                <w:rFonts w:ascii="Gill Sans MT" w:hAnsi="Gill Sans MT"/>
                                <w:color w:val="FFFFFF"/>
                                <w:sz w:val="72"/>
                                <w:szCs w:val="72"/>
                              </w:rPr>
                              <w:t>AMBRIS</w:t>
                            </w:r>
                            <w:r w:rsidRPr="00D11787">
                              <w:rPr>
                                <w:rFonts w:ascii="Gill Sans MT" w:hAnsi="Gill Sans MT"/>
                                <w:color w:val="FFFFFF"/>
                                <w:sz w:val="72"/>
                                <w:szCs w:val="72"/>
                              </w:rPr>
                              <w:t xml:space="preserve"> Information Bulletin</w:t>
                            </w:r>
                            <w:r>
                              <w:rPr>
                                <w:rFonts w:ascii="Gill Sans MT" w:hAnsi="Gill Sans MT"/>
                                <w:color w:val="FFFFFF"/>
                                <w:sz w:val="72"/>
                                <w:szCs w:val="72"/>
                              </w:rPr>
                              <w:t xml:space="preserve">   </w:t>
                            </w:r>
                          </w:p>
                          <w:p w:rsidR="009924E5" w:rsidRDefault="009924E5" w:rsidP="002418B4">
                            <w:pPr>
                              <w:jc w:val="right"/>
                              <w:rPr>
                                <w:rFonts w:ascii="Gill Sans MT" w:hAnsi="Gill Sans MT"/>
                                <w:color w:val="FFFFFF"/>
                                <w:sz w:val="40"/>
                                <w:szCs w:val="40"/>
                              </w:rPr>
                            </w:pPr>
                          </w:p>
                          <w:p w:rsidR="009924E5" w:rsidRDefault="009924E5" w:rsidP="002418B4">
                            <w:pPr>
                              <w:jc w:val="right"/>
                              <w:rPr>
                                <w:rFonts w:ascii="Gill Sans MT" w:hAnsi="Gill Sans MT"/>
                                <w:color w:val="FFFFFF"/>
                                <w:sz w:val="40"/>
                                <w:szCs w:val="40"/>
                              </w:rPr>
                            </w:pPr>
                            <w:r>
                              <w:rPr>
                                <w:rFonts w:ascii="Gill Sans MT" w:hAnsi="Gill Sans MT"/>
                                <w:color w:val="FFFFFF"/>
                                <w:sz w:val="40"/>
                                <w:szCs w:val="40"/>
                              </w:rPr>
                              <w:t xml:space="preserve"> Issue 5</w:t>
                            </w:r>
                          </w:p>
                          <w:p w:rsidR="009924E5" w:rsidRPr="00D11787" w:rsidRDefault="009924E5" w:rsidP="00D11787">
                            <w:pPr>
                              <w:jc w:val="right"/>
                              <w:rPr>
                                <w:rFonts w:ascii="Gill Sans MT" w:hAnsi="Gill Sans MT"/>
                                <w:color w:val="FFFFFF"/>
                                <w:sz w:val="40"/>
                                <w:szCs w:val="40"/>
                              </w:rPr>
                            </w:pPr>
                            <w:r>
                              <w:rPr>
                                <w:rFonts w:ascii="Gill Sans MT" w:hAnsi="Gill Sans MT"/>
                                <w:color w:val="FFFFFF"/>
                                <w:sz w:val="40"/>
                                <w:szCs w:val="40"/>
                              </w:rPr>
                              <w:t>March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1.9pt;margin-top:19.3pt;width:556.5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pb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" o:allowincell="f" filled="f" stroked="f">
                <v:textbox>
                  <w:txbxContent>
                    <w:p w:rsidR="009924E5" w:rsidRDefault="002A4EA6" w:rsidP="00745044">
                      <w:pPr>
                        <w:jc w:val="center"/>
                        <w:rPr>
                          <w:rFonts w:ascii="Gill Sans MT" w:hAnsi="Gill Sans MT"/>
                          <w:color w:val="FFFFFF"/>
                          <w:sz w:val="72"/>
                          <w:szCs w:val="72"/>
                        </w:rPr>
                      </w:pPr>
                      <w:r>
                        <w:rPr>
                          <w:rFonts w:ascii="Gill Sans MT" w:hAnsi="Gill Sans MT"/>
                          <w:noProof/>
                          <w:color w:val="FFFFFF"/>
                          <w:sz w:val="72"/>
                          <w:szCs w:val="72"/>
                          <w:lang w:eastAsia="en-AU"/>
                        </w:rPr>
                        <w:drawing>
                          <wp:inline distT="0" distB="0" distL="0" distR="0">
                            <wp:extent cx="100012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9924E5" w:rsidRPr="00D11787" w:rsidRDefault="009924E5">
                      <w:pPr>
                        <w:rPr>
                          <w:rFonts w:ascii="Gill Sans MT" w:hAnsi="Gill Sans MT"/>
                          <w:color w:val="FFFFFF"/>
                          <w:sz w:val="72"/>
                          <w:szCs w:val="72"/>
                        </w:rPr>
                      </w:pPr>
                      <w:r>
                        <w:rPr>
                          <w:rFonts w:ascii="Gill Sans MT" w:hAnsi="Gill Sans MT"/>
                          <w:color w:val="FFFFFF"/>
                          <w:sz w:val="72"/>
                          <w:szCs w:val="72"/>
                        </w:rPr>
                        <w:t>AMBRIS</w:t>
                      </w:r>
                      <w:r w:rsidRPr="00D11787">
                        <w:rPr>
                          <w:rFonts w:ascii="Gill Sans MT" w:hAnsi="Gill Sans MT"/>
                          <w:color w:val="FFFFFF"/>
                          <w:sz w:val="72"/>
                          <w:szCs w:val="72"/>
                        </w:rPr>
                        <w:t xml:space="preserve"> Information Bulletin</w:t>
                      </w:r>
                      <w:r>
                        <w:rPr>
                          <w:rFonts w:ascii="Gill Sans MT" w:hAnsi="Gill Sans MT"/>
                          <w:color w:val="FFFFFF"/>
                          <w:sz w:val="72"/>
                          <w:szCs w:val="72"/>
                        </w:rPr>
                        <w:t xml:space="preserve">   </w:t>
                      </w:r>
                    </w:p>
                    <w:p w:rsidR="009924E5" w:rsidRDefault="009924E5" w:rsidP="002418B4">
                      <w:pPr>
                        <w:jc w:val="right"/>
                        <w:rPr>
                          <w:rFonts w:ascii="Gill Sans MT" w:hAnsi="Gill Sans MT"/>
                          <w:color w:val="FFFFFF"/>
                          <w:sz w:val="40"/>
                          <w:szCs w:val="40"/>
                        </w:rPr>
                      </w:pPr>
                    </w:p>
                    <w:p w:rsidR="009924E5" w:rsidRDefault="009924E5" w:rsidP="002418B4">
                      <w:pPr>
                        <w:jc w:val="right"/>
                        <w:rPr>
                          <w:rFonts w:ascii="Gill Sans MT" w:hAnsi="Gill Sans MT"/>
                          <w:color w:val="FFFFFF"/>
                          <w:sz w:val="40"/>
                          <w:szCs w:val="40"/>
                        </w:rPr>
                      </w:pPr>
                      <w:r>
                        <w:rPr>
                          <w:rFonts w:ascii="Gill Sans MT" w:hAnsi="Gill Sans MT"/>
                          <w:color w:val="FFFFFF"/>
                          <w:sz w:val="40"/>
                          <w:szCs w:val="40"/>
                        </w:rPr>
                        <w:t xml:space="preserve"> Issue 5</w:t>
                      </w:r>
                    </w:p>
                    <w:p w:rsidR="009924E5" w:rsidRPr="00D11787" w:rsidRDefault="009924E5" w:rsidP="00D11787">
                      <w:pPr>
                        <w:jc w:val="right"/>
                        <w:rPr>
                          <w:rFonts w:ascii="Gill Sans MT" w:hAnsi="Gill Sans MT"/>
                          <w:color w:val="FFFFFF"/>
                          <w:sz w:val="40"/>
                          <w:szCs w:val="40"/>
                        </w:rPr>
                      </w:pPr>
                      <w:r>
                        <w:rPr>
                          <w:rFonts w:ascii="Gill Sans MT" w:hAnsi="Gill Sans MT"/>
                          <w:color w:val="FFFFFF"/>
                          <w:sz w:val="40"/>
                          <w:szCs w:val="40"/>
                        </w:rPr>
                        <w:t>March 2014</w:t>
                      </w:r>
                    </w:p>
                  </w:txbxContent>
                </v:textbox>
              </v:shape>
            </w:pict>
          </mc:Fallback>
        </mc:AlternateContent>
      </w:r>
      <w:r>
        <w:rPr>
          <w:noProof/>
          <w:sz w:val="20"/>
          <w:szCs w:val="20"/>
          <w:lang w:eastAsia="en-AU"/>
        </w:rPr>
        <mc:AlternateContent>
          <mc:Choice Requires="wps">
            <w:drawing>
              <wp:anchor distT="0" distB="0" distL="114300" distR="114300" simplePos="0" relativeHeight="251663872" behindDoc="0" locked="0" layoutInCell="0" allowOverlap="1">
                <wp:simplePos x="0" y="0"/>
                <wp:positionH relativeFrom="column">
                  <wp:posOffset>6692265</wp:posOffset>
                </wp:positionH>
                <wp:positionV relativeFrom="page">
                  <wp:posOffset>9915525</wp:posOffset>
                </wp:positionV>
                <wp:extent cx="5302250" cy="57721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Pr="00F65F96" w:rsidRDefault="009924E5">
                            <w:pPr>
                              <w:pStyle w:val="Noparagraphstyle"/>
                              <w:rPr>
                                <w:rFonts w:ascii="Gill Sans MT" w:hAnsi="Gill Sans MT"/>
                                <w:spacing w:val="31"/>
                              </w:rPr>
                            </w:pPr>
                            <w:r w:rsidRPr="00F65F96">
                              <w:rPr>
                                <w:rFonts w:ascii="Gill Sans MT" w:hAnsi="Gill Sans MT"/>
                                <w:spacing w:val="31"/>
                              </w:rPr>
                              <w:t xml:space="preserve">Department </w:t>
                            </w:r>
                            <w:r w:rsidRPr="00F65F96">
                              <w:rPr>
                                <w:rFonts w:ascii="Gill Sans MT" w:hAnsi="Gill Sans MT"/>
                                <w:i/>
                                <w:spacing w:val="31"/>
                              </w:rPr>
                              <w:t>of</w:t>
                            </w:r>
                            <w:r w:rsidRPr="00F65F96">
                              <w:rPr>
                                <w:rFonts w:ascii="Gill Sans MT" w:hAnsi="Gill Sans MT"/>
                                <w:spacing w:val="31"/>
                              </w:rPr>
                              <w:t xml:space="preserve"> Infrastructure Energy </w:t>
                            </w:r>
                            <w:r w:rsidRPr="00F65F96">
                              <w:rPr>
                                <w:rFonts w:ascii="Gill Sans MT" w:hAnsi="Gill Sans MT"/>
                                <w:i/>
                                <w:spacing w:val="31"/>
                              </w:rPr>
                              <w:t>and</w:t>
                            </w:r>
                            <w:r w:rsidRPr="00F65F96">
                              <w:rPr>
                                <w:rFonts w:ascii="Gill Sans MT" w:hAnsi="Gill Sans MT"/>
                                <w:spacing w:val="31"/>
                              </w:rPr>
                              <w:t xml:space="preserve"> Resources </w:t>
                            </w:r>
                          </w:p>
                          <w:p w:rsidR="009924E5" w:rsidRPr="00F65F96" w:rsidRDefault="009924E5">
                            <w:pPr>
                              <w:pStyle w:val="Noparagraphstyle"/>
                              <w:rPr>
                                <w:rFonts w:ascii="Gill Sans MT" w:hAnsi="Gill Sans MT"/>
                                <w:spacing w:val="31"/>
                              </w:rPr>
                            </w:pPr>
                            <w:r>
                              <w:rPr>
                                <w:rFonts w:ascii="Gill Sans MT" w:hAnsi="Gill Sans MT"/>
                                <w:spacing w:val="31"/>
                              </w:rPr>
                              <w:t>AIS Compliance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26.95pt;margin-top:780.75pt;width:417.5pt;height:4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0Xtw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" o:allowincell="f" filled="f" stroked="f">
                <v:textbox>
                  <w:txbxContent>
                    <w:p w:rsidR="009924E5" w:rsidRPr="00F65F96" w:rsidRDefault="009924E5">
                      <w:pPr>
                        <w:pStyle w:val="Noparagraphstyle"/>
                        <w:rPr>
                          <w:rFonts w:ascii="Gill Sans MT" w:hAnsi="Gill Sans MT"/>
                          <w:spacing w:val="31"/>
                        </w:rPr>
                      </w:pPr>
                      <w:r w:rsidRPr="00F65F96">
                        <w:rPr>
                          <w:rFonts w:ascii="Gill Sans MT" w:hAnsi="Gill Sans MT"/>
                          <w:spacing w:val="31"/>
                        </w:rPr>
                        <w:t xml:space="preserve">Department </w:t>
                      </w:r>
                      <w:r w:rsidRPr="00F65F96">
                        <w:rPr>
                          <w:rFonts w:ascii="Gill Sans MT" w:hAnsi="Gill Sans MT"/>
                          <w:i/>
                          <w:spacing w:val="31"/>
                        </w:rPr>
                        <w:t>of</w:t>
                      </w:r>
                      <w:r w:rsidRPr="00F65F96">
                        <w:rPr>
                          <w:rFonts w:ascii="Gill Sans MT" w:hAnsi="Gill Sans MT"/>
                          <w:spacing w:val="31"/>
                        </w:rPr>
                        <w:t xml:space="preserve"> Infrastructure Energy </w:t>
                      </w:r>
                      <w:r w:rsidRPr="00F65F96">
                        <w:rPr>
                          <w:rFonts w:ascii="Gill Sans MT" w:hAnsi="Gill Sans MT"/>
                          <w:i/>
                          <w:spacing w:val="31"/>
                        </w:rPr>
                        <w:t>and</w:t>
                      </w:r>
                      <w:r w:rsidRPr="00F65F96">
                        <w:rPr>
                          <w:rFonts w:ascii="Gill Sans MT" w:hAnsi="Gill Sans MT"/>
                          <w:spacing w:val="31"/>
                        </w:rPr>
                        <w:t xml:space="preserve"> Resources </w:t>
                      </w:r>
                    </w:p>
                    <w:p w:rsidR="009924E5" w:rsidRPr="00F65F96" w:rsidRDefault="009924E5">
                      <w:pPr>
                        <w:pStyle w:val="Noparagraphstyle"/>
                        <w:rPr>
                          <w:rFonts w:ascii="Gill Sans MT" w:hAnsi="Gill Sans MT"/>
                          <w:spacing w:val="31"/>
                        </w:rPr>
                      </w:pPr>
                      <w:r>
                        <w:rPr>
                          <w:rFonts w:ascii="Gill Sans MT" w:hAnsi="Gill Sans MT"/>
                          <w:spacing w:val="31"/>
                        </w:rPr>
                        <w:t>AIS Compliance Unit</w:t>
                      </w:r>
                    </w:p>
                  </w:txbxContent>
                </v:textbox>
                <w10:wrap anchory="page"/>
              </v:shape>
            </w:pict>
          </mc:Fallback>
        </mc:AlternateContent>
      </w:r>
      <w:r>
        <w:rPr>
          <w:noProof/>
          <w:sz w:val="20"/>
          <w:lang w:eastAsia="en-AU"/>
        </w:rPr>
        <w:drawing>
          <wp:anchor distT="0" distB="0" distL="114300" distR="114300" simplePos="0" relativeHeight="251650560" behindDoc="1" locked="0" layoutInCell="0" allowOverlap="1">
            <wp:simplePos x="0" y="0"/>
            <wp:positionH relativeFrom="column">
              <wp:posOffset>-1177290</wp:posOffset>
            </wp:positionH>
            <wp:positionV relativeFrom="page">
              <wp:posOffset>8952865</wp:posOffset>
            </wp:positionV>
            <wp:extent cx="7562850" cy="1803400"/>
            <wp:effectExtent l="0" t="0" r="0" b="6350"/>
            <wp:wrapNone/>
            <wp:docPr id="17" name="Picture 17" descr="A3bp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3bpf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803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AU"/>
        </w:rPr>
        <w:drawing>
          <wp:anchor distT="0" distB="0" distL="114300" distR="114300" simplePos="0" relativeHeight="251656704" behindDoc="1" locked="0" layoutInCell="1" allowOverlap="1">
            <wp:simplePos x="0" y="0"/>
            <wp:positionH relativeFrom="column">
              <wp:posOffset>6383655</wp:posOffset>
            </wp:positionH>
            <wp:positionV relativeFrom="page">
              <wp:posOffset>-165100</wp:posOffset>
            </wp:positionV>
            <wp:extent cx="7675245" cy="10842625"/>
            <wp:effectExtent l="0" t="0" r="1905" b="0"/>
            <wp:wrapNone/>
            <wp:docPr id="16" name="Picture 16" descr="A3f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3fp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5245" cy="108426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AU"/>
        </w:rPr>
        <mc:AlternateContent>
          <mc:Choice Requires="wps">
            <w:drawing>
              <wp:anchor distT="0" distB="0" distL="114300" distR="114300" simplePos="0" relativeHeight="251652608" behindDoc="0" locked="0" layoutInCell="0" allowOverlap="1">
                <wp:simplePos x="0" y="0"/>
                <wp:positionH relativeFrom="column">
                  <wp:posOffset>2074545</wp:posOffset>
                </wp:positionH>
                <wp:positionV relativeFrom="page">
                  <wp:posOffset>516255</wp:posOffset>
                </wp:positionV>
                <wp:extent cx="3771265"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Pr="00603E52" w:rsidRDefault="009924E5" w:rsidP="00603E52">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3.35pt;margin-top:40.65pt;width:296.9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4p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" o:allowincell="f" filled="f" stroked="f">
                <v:textbox>
                  <w:txbxContent>
                    <w:p w:rsidR="009924E5" w:rsidRPr="00603E52" w:rsidRDefault="009924E5" w:rsidP="00603E52">
                      <w:pPr>
                        <w:rPr>
                          <w:szCs w:val="31"/>
                        </w:rPr>
                      </w:pPr>
                    </w:p>
                  </w:txbxContent>
                </v:textbox>
                <w10:wrap anchory="page"/>
              </v:shape>
            </w:pict>
          </mc:Fallback>
        </mc:AlternateContent>
      </w:r>
    </w:p>
    <w:p w:rsidR="00D11787" w:rsidRDefault="002A4EA6">
      <w:r>
        <w:rPr>
          <w:noProof/>
          <w:sz w:val="20"/>
          <w:lang w:eastAsia="en-AU"/>
        </w:rPr>
        <w:lastRenderedPageBreak/>
        <mc:AlternateContent>
          <mc:Choice Requires="wps">
            <w:drawing>
              <wp:anchor distT="0" distB="0" distL="114300" distR="114300" simplePos="0" relativeHeight="251664896" behindDoc="0" locked="0" layoutInCell="1" allowOverlap="1">
                <wp:simplePos x="0" y="0"/>
                <wp:positionH relativeFrom="column">
                  <wp:posOffset>7993380</wp:posOffset>
                </wp:positionH>
                <wp:positionV relativeFrom="paragraph">
                  <wp:posOffset>8582025</wp:posOffset>
                </wp:positionV>
                <wp:extent cx="190500" cy="635"/>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629.4pt;margin-top:675.75pt;width: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"/>
            </w:pict>
          </mc:Fallback>
        </mc:AlternateContent>
      </w:r>
      <w:r>
        <w:rPr>
          <w:noProof/>
          <w:sz w:val="20"/>
          <w:lang w:eastAsia="en-AU"/>
        </w:rPr>
        <mc:AlternateContent>
          <mc:Choice Requires="wps">
            <w:drawing>
              <wp:anchor distT="0" distB="0" distL="114300" distR="114300" simplePos="0" relativeHeight="251658752" behindDoc="0" locked="0" layoutInCell="1" allowOverlap="1">
                <wp:simplePos x="0" y="0"/>
                <wp:positionH relativeFrom="column">
                  <wp:posOffset>-464820</wp:posOffset>
                </wp:positionH>
                <wp:positionV relativeFrom="page">
                  <wp:posOffset>1145540</wp:posOffset>
                </wp:positionV>
                <wp:extent cx="2762250" cy="8693785"/>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69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924E5" w:rsidRPr="008F0E3B" w:rsidRDefault="009924E5" w:rsidP="00603E52">
                            <w:pPr>
                              <w:widowControl w:val="0"/>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Inside this information bulletin</w:t>
                            </w:r>
                          </w:p>
                          <w:p w:rsidR="009924E5" w:rsidRPr="008F0E3B" w:rsidRDefault="009924E5" w:rsidP="002C19D0">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Introduction</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Version 5</w:t>
                            </w:r>
                            <w:r w:rsidRPr="008F0E3B">
                              <w:rPr>
                                <w:rFonts w:ascii="Arial" w:hAnsi="Arial" w:cs="Arial"/>
                                <w:b/>
                                <w:color w:val="365F91"/>
                                <w:lang w:val="en-GB"/>
                              </w:rPr>
                              <w:t xml:space="preserve"> disk</w:t>
                            </w:r>
                          </w:p>
                          <w:p w:rsidR="009924E5" w:rsidRPr="008F0E3B" w:rsidRDefault="009924E5" w:rsidP="0047413D">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AMBRIS workgroup</w:t>
                            </w:r>
                          </w:p>
                          <w:p w:rsidR="009924E5" w:rsidRPr="001A5187" w:rsidRDefault="009924E5" w:rsidP="001A5187">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RWO checklist label</w:t>
                            </w:r>
                          </w:p>
                          <w:p w:rsidR="009924E5" w:rsidRPr="008F0E3B" w:rsidRDefault="009924E5"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Vehicle checklist books</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Version 5 structural report</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Training</w:t>
                            </w:r>
                          </w:p>
                          <w:p w:rsidR="009924E5"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New phone numbers</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Repair diaries</w:t>
                            </w:r>
                          </w:p>
                          <w:p w:rsidR="009924E5"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Reminder</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Vehicle call ins</w:t>
                            </w:r>
                          </w:p>
                          <w:p w:rsidR="009924E5" w:rsidRPr="008F0E3B" w:rsidRDefault="009924E5"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Questions</w:t>
                            </w:r>
                          </w:p>
                          <w:p w:rsidR="009924E5" w:rsidRPr="008F0E3B" w:rsidRDefault="009924E5"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Phone numbers</w:t>
                            </w:r>
                          </w:p>
                          <w:p w:rsidR="009924E5" w:rsidRPr="008F0E3B" w:rsidRDefault="009924E5"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Introduction</w:t>
                            </w:r>
                          </w:p>
                          <w:p w:rsidR="009924E5" w:rsidRPr="008F0E3B" w:rsidRDefault="009924E5" w:rsidP="00FD6ADF">
                            <w:pPr>
                              <w:widowControl w:val="0"/>
                              <w:autoSpaceDE w:val="0"/>
                              <w:autoSpaceDN w:val="0"/>
                              <w:adjustRightInd w:val="0"/>
                              <w:spacing w:after="120" w:line="276" w:lineRule="auto"/>
                              <w:jc w:val="both"/>
                              <w:textAlignment w:val="center"/>
                              <w:rPr>
                                <w:rFonts w:ascii="Arial" w:hAnsi="Arial" w:cs="Arial"/>
                                <w:b/>
                                <w:color w:val="000000"/>
                                <w:lang w:val="en-GB"/>
                              </w:rPr>
                            </w:pPr>
                            <w:r w:rsidRPr="008F0E3B">
                              <w:rPr>
                                <w:rFonts w:ascii="Arial" w:hAnsi="Arial" w:cs="Arial"/>
                                <w:color w:val="000000"/>
                                <w:lang w:val="en-GB"/>
                              </w:rPr>
                              <w:t>Welco</w:t>
                            </w:r>
                            <w:r>
                              <w:rPr>
                                <w:rFonts w:ascii="Arial" w:hAnsi="Arial" w:cs="Arial"/>
                                <w:color w:val="000000"/>
                                <w:lang w:val="en-GB"/>
                              </w:rPr>
                              <w:t>me to the fifth edition (issue 5</w:t>
                            </w:r>
                            <w:r w:rsidRPr="008F0E3B">
                              <w:rPr>
                                <w:rFonts w:ascii="Arial" w:hAnsi="Arial" w:cs="Arial"/>
                                <w:color w:val="000000"/>
                                <w:lang w:val="en-GB"/>
                              </w:rPr>
                              <w:t>) of the AMBRIS Information Bulletin.</w:t>
                            </w:r>
                          </w:p>
                          <w:p w:rsidR="009924E5" w:rsidRPr="008F0E3B" w:rsidRDefault="009924E5"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Pr>
                                <w:rFonts w:ascii="Arial" w:hAnsi="Arial" w:cs="Arial"/>
                                <w:b/>
                                <w:color w:val="365F91"/>
                                <w:lang w:val="en-GB"/>
                              </w:rPr>
                              <w:t>Version 5</w:t>
                            </w:r>
                            <w:r w:rsidRPr="008F0E3B">
                              <w:rPr>
                                <w:rFonts w:ascii="Arial" w:hAnsi="Arial" w:cs="Arial"/>
                                <w:b/>
                                <w:color w:val="365F91"/>
                                <w:lang w:val="en-GB"/>
                              </w:rPr>
                              <w:t xml:space="preserve"> disk</w:t>
                            </w:r>
                          </w:p>
                          <w:p w:rsidR="009924E5" w:rsidRPr="008F0E3B" w:rsidRDefault="009924E5" w:rsidP="00AD07C8">
                            <w:pPr>
                              <w:widowControl w:val="0"/>
                              <w:autoSpaceDE w:val="0"/>
                              <w:autoSpaceDN w:val="0"/>
                              <w:adjustRightInd w:val="0"/>
                              <w:spacing w:line="276" w:lineRule="auto"/>
                              <w:jc w:val="both"/>
                              <w:textAlignment w:val="center"/>
                              <w:rPr>
                                <w:rFonts w:ascii="Arial" w:hAnsi="Arial" w:cs="Arial"/>
                                <w:lang w:val="en-GB"/>
                              </w:rPr>
                            </w:pPr>
                            <w:r w:rsidRPr="008F0E3B">
                              <w:rPr>
                                <w:rFonts w:ascii="Arial" w:hAnsi="Arial" w:cs="Arial"/>
                                <w:lang w:val="en-GB"/>
                              </w:rPr>
                              <w:t>Enclosed with this infor</w:t>
                            </w:r>
                            <w:r>
                              <w:rPr>
                                <w:rFonts w:ascii="Arial" w:hAnsi="Arial" w:cs="Arial"/>
                                <w:lang w:val="en-GB"/>
                              </w:rPr>
                              <w:t>mation bulletin is the version 5</w:t>
                            </w:r>
                            <w:r w:rsidRPr="008F0E3B">
                              <w:rPr>
                                <w:rFonts w:ascii="Arial" w:hAnsi="Arial" w:cs="Arial"/>
                                <w:lang w:val="en-GB"/>
                              </w:rPr>
                              <w:t xml:space="preserve"> AMBRIS disk for Proprietors to distribute to their Motor Body Examiners (MBEs).  Proprietors are reminded to dest</w:t>
                            </w:r>
                            <w:r>
                              <w:rPr>
                                <w:rFonts w:ascii="Arial" w:hAnsi="Arial" w:cs="Arial"/>
                                <w:lang w:val="en-GB"/>
                              </w:rPr>
                              <w:t>roy their version 4</w:t>
                            </w:r>
                            <w:r w:rsidRPr="008F0E3B">
                              <w:rPr>
                                <w:rFonts w:ascii="Arial" w:hAnsi="Arial" w:cs="Arial"/>
                                <w:lang w:val="en-GB"/>
                              </w:rPr>
                              <w:t xml:space="preserve"> disk</w:t>
                            </w:r>
                            <w:r>
                              <w:rPr>
                                <w:rFonts w:ascii="Arial" w:hAnsi="Arial" w:cs="Arial"/>
                                <w:lang w:val="en-GB"/>
                              </w:rPr>
                              <w:t>/s</w:t>
                            </w:r>
                            <w:r w:rsidRPr="008F0E3B">
                              <w:rPr>
                                <w:rFonts w:ascii="Arial" w:hAnsi="Arial" w:cs="Arial"/>
                                <w:lang w:val="en-GB"/>
                              </w:rPr>
                              <w:t xml:space="preserve"> on receipt of the new disk</w:t>
                            </w:r>
                            <w:r>
                              <w:rPr>
                                <w:rFonts w:ascii="Arial" w:hAnsi="Arial" w:cs="Arial"/>
                                <w:lang w:val="en-GB"/>
                              </w:rPr>
                              <w:t>/s</w:t>
                            </w:r>
                            <w:r w:rsidRPr="008F0E3B">
                              <w:rPr>
                                <w:rFonts w:ascii="Arial" w:hAnsi="Arial" w:cs="Arial"/>
                                <w:lang w:val="en-GB"/>
                              </w:rPr>
                              <w:t>.</w:t>
                            </w:r>
                          </w:p>
                          <w:p w:rsidR="009924E5" w:rsidRPr="008F0E3B"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Amendments to the disk include:</w:t>
                            </w:r>
                          </w:p>
                          <w:p w:rsidR="009924E5" w:rsidRDefault="009924E5" w:rsidP="00977022">
                            <w:pPr>
                              <w:widowControl w:val="0"/>
                              <w:numPr>
                                <w:ilvl w:val="0"/>
                                <w:numId w:val="19"/>
                              </w:numPr>
                              <w:autoSpaceDE w:val="0"/>
                              <w:autoSpaceDN w:val="0"/>
                              <w:adjustRightInd w:val="0"/>
                              <w:spacing w:line="276" w:lineRule="auto"/>
                              <w:ind w:left="709" w:hanging="283"/>
                              <w:jc w:val="both"/>
                              <w:textAlignment w:val="center"/>
                              <w:rPr>
                                <w:rFonts w:ascii="Arial" w:hAnsi="Arial" w:cs="Arial"/>
                                <w:lang w:val="en-GB"/>
                              </w:rPr>
                            </w:pPr>
                            <w:r>
                              <w:rPr>
                                <w:rFonts w:ascii="Arial" w:hAnsi="Arial" w:cs="Arial"/>
                                <w:lang w:val="en-GB"/>
                              </w:rPr>
                              <w:t xml:space="preserve">Chapter 8 </w:t>
                            </w:r>
                          </w:p>
                          <w:p w:rsidR="009924E5" w:rsidRDefault="009924E5" w:rsidP="00A43479">
                            <w:pPr>
                              <w:widowControl w:val="0"/>
                              <w:numPr>
                                <w:ilvl w:val="1"/>
                                <w:numId w:val="19"/>
                              </w:numPr>
                              <w:autoSpaceDE w:val="0"/>
                              <w:autoSpaceDN w:val="0"/>
                              <w:adjustRightInd w:val="0"/>
                              <w:spacing w:line="276" w:lineRule="auto"/>
                              <w:ind w:left="1134" w:hanging="425"/>
                              <w:jc w:val="both"/>
                              <w:textAlignment w:val="center"/>
                              <w:rPr>
                                <w:rFonts w:ascii="Arial" w:hAnsi="Arial" w:cs="Arial"/>
                                <w:lang w:val="en-GB"/>
                              </w:rPr>
                            </w:pPr>
                            <w:r>
                              <w:rPr>
                                <w:rFonts w:ascii="Arial" w:hAnsi="Arial" w:cs="Arial"/>
                                <w:lang w:val="en-GB"/>
                              </w:rPr>
                              <w:t>amendments to assessing Statutory write offs</w:t>
                            </w:r>
                          </w:p>
                          <w:p w:rsidR="009924E5" w:rsidRPr="008F0E3B" w:rsidRDefault="009924E5" w:rsidP="00A43479">
                            <w:pPr>
                              <w:widowControl w:val="0"/>
                              <w:numPr>
                                <w:ilvl w:val="1"/>
                                <w:numId w:val="19"/>
                              </w:numPr>
                              <w:autoSpaceDE w:val="0"/>
                              <w:autoSpaceDN w:val="0"/>
                              <w:adjustRightInd w:val="0"/>
                              <w:spacing w:line="276" w:lineRule="auto"/>
                              <w:ind w:left="1134" w:hanging="425"/>
                              <w:jc w:val="both"/>
                              <w:textAlignment w:val="center"/>
                              <w:rPr>
                                <w:rFonts w:ascii="Arial" w:hAnsi="Arial" w:cs="Arial"/>
                                <w:lang w:val="en-GB"/>
                              </w:rPr>
                            </w:pPr>
                            <w:r>
                              <w:rPr>
                                <w:rFonts w:ascii="Arial" w:hAnsi="Arial" w:cs="Arial"/>
                                <w:lang w:val="en-GB"/>
                              </w:rPr>
                              <w:t>amendments to VIN look up</w:t>
                            </w:r>
                          </w:p>
                          <w:p w:rsidR="009924E5" w:rsidRDefault="009924E5" w:rsidP="00AD07C8">
                            <w:pPr>
                              <w:widowControl w:val="0"/>
                              <w:numPr>
                                <w:ilvl w:val="0"/>
                                <w:numId w:val="19"/>
                              </w:numPr>
                              <w:autoSpaceDE w:val="0"/>
                              <w:autoSpaceDN w:val="0"/>
                              <w:adjustRightInd w:val="0"/>
                              <w:spacing w:after="120" w:line="276" w:lineRule="auto"/>
                              <w:ind w:left="426" w:firstLine="0"/>
                              <w:jc w:val="both"/>
                              <w:textAlignment w:val="center"/>
                              <w:rPr>
                                <w:rFonts w:ascii="Arial" w:hAnsi="Arial" w:cs="Arial"/>
                                <w:lang w:val="en-GB"/>
                              </w:rPr>
                            </w:pPr>
                            <w:r>
                              <w:rPr>
                                <w:rFonts w:ascii="Arial" w:hAnsi="Arial" w:cs="Arial"/>
                                <w:lang w:val="en-GB"/>
                              </w:rPr>
                              <w:t>Chapter 10</w:t>
                            </w:r>
                          </w:p>
                          <w:p w:rsidR="009924E5" w:rsidRPr="008F0E3B" w:rsidRDefault="009924E5" w:rsidP="00BA1F6B">
                            <w:pPr>
                              <w:widowControl w:val="0"/>
                              <w:numPr>
                                <w:ilvl w:val="1"/>
                                <w:numId w:val="19"/>
                              </w:numPr>
                              <w:autoSpaceDE w:val="0"/>
                              <w:autoSpaceDN w:val="0"/>
                              <w:adjustRightInd w:val="0"/>
                              <w:spacing w:after="120"/>
                              <w:ind w:left="1134" w:hanging="425"/>
                              <w:jc w:val="both"/>
                              <w:textAlignment w:val="center"/>
                              <w:rPr>
                                <w:rFonts w:ascii="Arial" w:hAnsi="Arial" w:cs="Arial"/>
                                <w:lang w:val="en-GB"/>
                              </w:rPr>
                            </w:pPr>
                            <w:r>
                              <w:rPr>
                                <w:rFonts w:ascii="Arial" w:hAnsi="Arial" w:cs="Arial"/>
                                <w:lang w:val="en-GB"/>
                              </w:rPr>
                              <w:t>Sample vehicle checklist report inserted</w:t>
                            </w:r>
                            <w:r w:rsidRPr="008F0E3B">
                              <w:rPr>
                                <w:rFonts w:ascii="Arial" w:hAnsi="Arial" w:cs="Arial"/>
                                <w:lang w:val="en-GB"/>
                              </w:rPr>
                              <w:t xml:space="preserve"> </w:t>
                            </w:r>
                          </w:p>
                          <w:p w:rsidR="009924E5" w:rsidRPr="008F0E3B"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Proprietors/MBEs are reminded to make themselves familiar with the amendments in the manual.</w:t>
                            </w:r>
                          </w:p>
                          <w:p w:rsidR="009924E5" w:rsidRPr="008F0E3B" w:rsidRDefault="009924E5" w:rsidP="00130795">
                            <w:pPr>
                              <w:widowControl w:val="0"/>
                              <w:numPr>
                                <w:ilvl w:val="0"/>
                                <w:numId w:val="4"/>
                              </w:numPr>
                              <w:autoSpaceDE w:val="0"/>
                              <w:autoSpaceDN w:val="0"/>
                              <w:adjustRightInd w:val="0"/>
                              <w:spacing w:after="120" w:line="288" w:lineRule="auto"/>
                              <w:ind w:left="567" w:hanging="567"/>
                              <w:jc w:val="both"/>
                              <w:textAlignment w:val="center"/>
                              <w:rPr>
                                <w:rFonts w:ascii="Arial" w:hAnsi="Arial" w:cs="Arial"/>
                                <w:b/>
                                <w:color w:val="365F91"/>
                                <w:lang w:val="en-GB"/>
                              </w:rPr>
                            </w:pPr>
                            <w:r>
                              <w:rPr>
                                <w:rFonts w:ascii="Arial" w:hAnsi="Arial" w:cs="Arial"/>
                                <w:b/>
                                <w:color w:val="365F91"/>
                                <w:lang w:val="en-GB"/>
                              </w:rPr>
                              <w:t>AMBRIS workgroup</w:t>
                            </w:r>
                          </w:p>
                          <w:p w:rsidR="009924E5"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Your AMBRIS workgroup met in Launceston in October to discuss and review the following:</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Vehicle checklist for inspecting vehicles</w:t>
                            </w:r>
                          </w:p>
                          <w:p w:rsidR="009924E5" w:rsidRPr="000960C3" w:rsidRDefault="009924E5" w:rsidP="000960C3">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A draft checklist report was presented for discussion, amendments were made to the checklist by the group.</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Checklist for vehicles classified as a RWO</w:t>
                            </w:r>
                          </w:p>
                          <w:p w:rsidR="009924E5" w:rsidRDefault="009924E5" w:rsidP="000960C3">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A draft checklist for operators was presented to the group.  A decision was made to implement a ch</w:t>
                            </w:r>
                            <w:r w:rsidR="00830B52">
                              <w:rPr>
                                <w:rFonts w:ascii="Arial" w:hAnsi="Arial" w:cs="Arial"/>
                                <w:lang w:val="en-GB"/>
                              </w:rPr>
                              <w:t>ecklist label similar in size to</w:t>
                            </w:r>
                            <w:r>
                              <w:rPr>
                                <w:rFonts w:ascii="Arial" w:hAnsi="Arial" w:cs="Arial"/>
                                <w:lang w:val="en-GB"/>
                              </w:rPr>
                              <w:t xml:space="preserve"> the RWO label and request</w:t>
                            </w:r>
                            <w:r w:rsidR="00830B52">
                              <w:rPr>
                                <w:rFonts w:ascii="Arial" w:hAnsi="Arial" w:cs="Arial"/>
                                <w:lang w:val="en-GB"/>
                              </w:rPr>
                              <w:t>ed</w:t>
                            </w:r>
                            <w:r>
                              <w:rPr>
                                <w:rFonts w:ascii="Arial" w:hAnsi="Arial" w:cs="Arial"/>
                                <w:lang w:val="en-GB"/>
                              </w:rPr>
                              <w:t xml:space="preserve"> that loss assessors place this on the vehicle at the time of their inspection.</w:t>
                            </w:r>
                          </w:p>
                          <w:p w:rsidR="009924E5" w:rsidRPr="007734EA" w:rsidRDefault="009924E5" w:rsidP="000960C3">
                            <w:pPr>
                              <w:widowControl w:val="0"/>
                              <w:autoSpaceDE w:val="0"/>
                              <w:autoSpaceDN w:val="0"/>
                              <w:adjustRightInd w:val="0"/>
                              <w:spacing w:after="120" w:line="276" w:lineRule="auto"/>
                              <w:jc w:val="both"/>
                              <w:textAlignment w:val="center"/>
                              <w:rPr>
                                <w:rFonts w:ascii="Arial" w:hAnsi="Arial" w:cs="Arial"/>
                                <w:b/>
                                <w:lang w:val="en-GB"/>
                              </w:rPr>
                            </w:pPr>
                            <w:r>
                              <w:rPr>
                                <w:rFonts w:ascii="Arial" w:hAnsi="Arial" w:cs="Arial"/>
                                <w:lang w:val="en-GB"/>
                              </w:rPr>
                              <w:t>It was decided to have the draft checklist sheet adopted and made available for Auction houses and AMBRIS.</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Review reasons for rejection</w:t>
                            </w:r>
                          </w:p>
                          <w:p w:rsidR="009924E5"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The “reasons for rejection” were discussed by the group and minor changes were recommended and will be included in the next procedures manual.</w:t>
                            </w:r>
                          </w:p>
                          <w:p w:rsidR="009924E5"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 xml:space="preserve">A decision was made at the meeting that it was not </w:t>
                            </w:r>
                            <w:r w:rsidR="00830B52">
                              <w:rPr>
                                <w:rFonts w:ascii="Arial" w:hAnsi="Arial" w:cs="Arial"/>
                                <w:lang w:val="en-GB"/>
                              </w:rPr>
                              <w:t xml:space="preserve">seen </w:t>
                            </w:r>
                            <w:r>
                              <w:rPr>
                                <w:rFonts w:ascii="Arial" w:hAnsi="Arial" w:cs="Arial"/>
                                <w:lang w:val="en-GB"/>
                              </w:rPr>
                              <w:t>necessary for the group to meet, unless other issues are identified in the future.</w:t>
                            </w:r>
                          </w:p>
                          <w:p w:rsidR="009924E5" w:rsidRPr="00A43479"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 would like to take this opportunity to thank Craig, Dean and Peter (TasTAFE) for volunteering to join the workgroup and making time available to attend the meeting during their work time and th</w:t>
                            </w:r>
                            <w:r w:rsidR="00830B52">
                              <w:rPr>
                                <w:rFonts w:ascii="Arial" w:hAnsi="Arial" w:cs="Arial"/>
                                <w:lang w:val="en-GB"/>
                              </w:rPr>
                              <w:t>eir valued input into</w:t>
                            </w:r>
                            <w:r>
                              <w:rPr>
                                <w:rFonts w:ascii="Arial" w:hAnsi="Arial" w:cs="Arial"/>
                                <w:lang w:val="en-GB"/>
                              </w:rPr>
                              <w:t xml:space="preserve"> the points highlighted above.</w:t>
                            </w:r>
                          </w:p>
                          <w:p w:rsidR="009924E5" w:rsidRPr="006E7C21" w:rsidRDefault="009924E5" w:rsidP="007B7714">
                            <w:pPr>
                              <w:widowControl w:val="0"/>
                              <w:numPr>
                                <w:ilvl w:val="0"/>
                                <w:numId w:val="23"/>
                              </w:numPr>
                              <w:autoSpaceDE w:val="0"/>
                              <w:autoSpaceDN w:val="0"/>
                              <w:adjustRightInd w:val="0"/>
                              <w:spacing w:after="120" w:line="288" w:lineRule="auto"/>
                              <w:ind w:left="567" w:hanging="567"/>
                              <w:jc w:val="both"/>
                              <w:textAlignment w:val="center"/>
                              <w:rPr>
                                <w:rFonts w:ascii="Arial" w:hAnsi="Arial" w:cs="Arial"/>
                                <w:b/>
                                <w:color w:val="1F497D"/>
                                <w:lang w:val="en-GB"/>
                              </w:rPr>
                            </w:pPr>
                            <w:r w:rsidRPr="006E7C21">
                              <w:rPr>
                                <w:rFonts w:ascii="Arial" w:hAnsi="Arial" w:cs="Arial"/>
                                <w:b/>
                                <w:color w:val="1F497D"/>
                                <w:lang w:val="en-GB"/>
                              </w:rPr>
                              <w:t>RWO checklist label</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F</w:t>
                            </w:r>
                            <w:r w:rsidRPr="00833146">
                              <w:rPr>
                                <w:rFonts w:ascii="Arial" w:hAnsi="Arial" w:cs="Arial"/>
                                <w:lang w:val="en-GB"/>
                              </w:rPr>
                              <w:t>rom the workgroup</w:t>
                            </w:r>
                            <w:r>
                              <w:rPr>
                                <w:rFonts w:ascii="Arial" w:hAnsi="Arial" w:cs="Arial"/>
                                <w:b/>
                                <w:lang w:val="en-GB"/>
                              </w:rPr>
                              <w:t xml:space="preserve"> </w:t>
                            </w:r>
                            <w:r w:rsidRPr="00833146">
                              <w:rPr>
                                <w:rFonts w:ascii="Arial" w:hAnsi="Arial" w:cs="Arial"/>
                                <w:lang w:val="en-GB"/>
                              </w:rPr>
                              <w:t>meetin</w:t>
                            </w:r>
                            <w:r>
                              <w:rPr>
                                <w:rFonts w:ascii="Arial" w:hAnsi="Arial" w:cs="Arial"/>
                                <w:lang w:val="en-GB"/>
                              </w:rPr>
                              <w:t>g, a label was drafted and approved by DIER.  Discussions were held with loss assessors who agreed to affix the label.</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The intent of the label is to direct owners to AMBRIS’s in the first instance to discuss proposed repairs and what course of action is required to have the vehicle inspected.</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Labels have been since printed and distributed to assessors.</w:t>
                            </w:r>
                          </w:p>
                          <w:p w:rsidR="009924E5" w:rsidRPr="00833146" w:rsidRDefault="00830B52" w:rsidP="00AD07C8">
                            <w:pPr>
                              <w:widowControl w:val="0"/>
                              <w:autoSpaceDE w:val="0"/>
                              <w:autoSpaceDN w:val="0"/>
                              <w:adjustRightInd w:val="0"/>
                              <w:spacing w:after="120" w:line="288" w:lineRule="auto"/>
                              <w:jc w:val="both"/>
                              <w:textAlignment w:val="center"/>
                              <w:rPr>
                                <w:rFonts w:ascii="Arial" w:hAnsi="Arial" w:cs="Arial"/>
                                <w:b/>
                                <w:lang w:val="en-GB"/>
                              </w:rPr>
                            </w:pPr>
                            <w:r>
                              <w:rPr>
                                <w:rFonts w:ascii="Arial" w:hAnsi="Arial" w:cs="Arial"/>
                                <w:lang w:val="en-GB"/>
                              </w:rPr>
                              <w:t>It is</w:t>
                            </w:r>
                            <w:r w:rsidR="009924E5">
                              <w:rPr>
                                <w:rFonts w:ascii="Arial" w:hAnsi="Arial" w:cs="Arial"/>
                                <w:lang w:val="en-GB"/>
                              </w:rPr>
                              <w:t xml:space="preserve"> our intention to continue with a checklist sheet which has been distributed to auction houses.  </w:t>
                            </w:r>
                            <w:r>
                              <w:rPr>
                                <w:rFonts w:ascii="Arial" w:hAnsi="Arial" w:cs="Arial"/>
                                <w:lang w:val="en-GB"/>
                              </w:rPr>
                              <w:t xml:space="preserve">We </w:t>
                            </w:r>
                            <w:r w:rsidR="009924E5">
                              <w:rPr>
                                <w:rFonts w:ascii="Arial" w:hAnsi="Arial" w:cs="Arial"/>
                                <w:lang w:val="en-GB"/>
                              </w:rPr>
                              <w:t xml:space="preserve">will be forwarding checklist sheets to AMBRISs as soon as possible for distribution to operators when and where required. </w:t>
                            </w:r>
                            <w:r>
                              <w:rPr>
                                <w:rFonts w:ascii="Arial" w:hAnsi="Arial" w:cs="Arial"/>
                                <w:lang w:val="en-GB"/>
                              </w:rPr>
                              <w:t xml:space="preserve"> A copy is included in this bulletin.</w:t>
                            </w:r>
                          </w:p>
                          <w:p w:rsidR="009924E5" w:rsidRPr="008F0E3B" w:rsidRDefault="009924E5" w:rsidP="00F33EBB">
                            <w:pPr>
                              <w:numPr>
                                <w:ilvl w:val="0"/>
                                <w:numId w:val="23"/>
                              </w:numPr>
                              <w:spacing w:after="120"/>
                              <w:jc w:val="both"/>
                              <w:rPr>
                                <w:rFonts w:ascii="Arial" w:hAnsi="Arial" w:cs="Arial"/>
                                <w:b/>
                                <w:color w:val="365F91"/>
                              </w:rPr>
                            </w:pPr>
                            <w:r w:rsidRPr="008F0E3B">
                              <w:rPr>
                                <w:rFonts w:ascii="Arial" w:hAnsi="Arial" w:cs="Arial"/>
                                <w:b/>
                                <w:color w:val="365F91"/>
                              </w:rPr>
                              <w:t>Vehicle checklist books</w:t>
                            </w:r>
                          </w:p>
                          <w:p w:rsidR="009924E5" w:rsidRDefault="009924E5" w:rsidP="003C088E">
                            <w:pPr>
                              <w:spacing w:after="120" w:line="276" w:lineRule="auto"/>
                              <w:jc w:val="both"/>
                              <w:rPr>
                                <w:rFonts w:ascii="Arial" w:hAnsi="Arial" w:cs="Arial"/>
                              </w:rPr>
                            </w:pPr>
                            <w:r>
                              <w:rPr>
                                <w:rFonts w:ascii="Arial" w:hAnsi="Arial" w:cs="Arial"/>
                              </w:rPr>
                              <w:t xml:space="preserve">Vehicle checklist books were issued to MBEs in January.  MBEs are reminded that they are required to complete a checklist report when conducting </w:t>
                            </w:r>
                            <w:r w:rsidRPr="009924E5">
                              <w:rPr>
                                <w:rFonts w:ascii="Arial" w:hAnsi="Arial" w:cs="Arial"/>
                                <w:u w:val="single"/>
                              </w:rPr>
                              <w:t>any</w:t>
                            </w:r>
                            <w:r w:rsidR="00830B52">
                              <w:rPr>
                                <w:rFonts w:ascii="Arial" w:hAnsi="Arial" w:cs="Arial"/>
                              </w:rPr>
                              <w:t xml:space="preserve"> structural inspection</w:t>
                            </w:r>
                            <w:r>
                              <w:rPr>
                                <w:rFonts w:ascii="Arial" w:hAnsi="Arial" w:cs="Arial"/>
                              </w:rPr>
                              <w:t>. All reports will be checked during routine audits.  If it is identified that MBEs are not completing checklists, sanctions will apply.</w:t>
                            </w:r>
                          </w:p>
                          <w:p w:rsidR="009924E5" w:rsidRDefault="009924E5" w:rsidP="003C088E">
                            <w:pPr>
                              <w:spacing w:after="120" w:line="276" w:lineRule="auto"/>
                              <w:jc w:val="both"/>
                              <w:rPr>
                                <w:rFonts w:ascii="Arial" w:hAnsi="Arial" w:cs="Arial"/>
                              </w:rPr>
                            </w:pPr>
                            <w:r>
                              <w:rPr>
                                <w:rFonts w:ascii="Arial" w:hAnsi="Arial" w:cs="Arial"/>
                              </w:rPr>
                              <w:t xml:space="preserve">There appears to be some confusion in completing the checklist. There are two columns to indicate whether the vehicle passes </w:t>
                            </w:r>
                            <w:r w:rsidR="002A4EA6">
                              <w:rPr>
                                <w:rFonts w:ascii="Arial" w:hAnsi="Arial" w:cs="Arial"/>
                                <w:noProof/>
                                <w:lang w:eastAsia="en-AU"/>
                              </w:rPr>
                              <w:drawing>
                                <wp:inline distT="0" distB="0" distL="0" distR="0">
                                  <wp:extent cx="123825" cy="123825"/>
                                  <wp:effectExtent l="0" t="0" r="9525" b="9525"/>
                                  <wp:docPr id="4" name="Picture 4"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26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rPr>
                              <w:t>, fails</w:t>
                            </w:r>
                            <w:r>
                              <w:rPr>
                                <w:sz w:val="22"/>
                              </w:rPr>
                              <w:t xml:space="preserve"> </w:t>
                            </w:r>
                            <w:r>
                              <w:rPr>
                                <w:sz w:val="22"/>
                              </w:rPr>
                              <w:sym w:font="Wingdings 2" w:char="0054"/>
                            </w:r>
                            <w:r>
                              <w:rPr>
                                <w:sz w:val="22"/>
                              </w:rPr>
                              <w:t>,</w:t>
                            </w:r>
                            <w:r>
                              <w:rPr>
                                <w:rFonts w:ascii="Arial" w:hAnsi="Arial" w:cs="Arial"/>
                              </w:rPr>
                              <w:t xml:space="preserve"> or is not applicable </w:t>
                            </w:r>
                            <w:r>
                              <w:rPr>
                                <w:sz w:val="22"/>
                              </w:rPr>
                              <w:sym w:font="Wingdings 2" w:char="00A3"/>
                            </w:r>
                            <w:r>
                              <w:rPr>
                                <w:sz w:val="22"/>
                              </w:rPr>
                              <w:t xml:space="preserve">.  </w:t>
                            </w:r>
                            <w:r>
                              <w:rPr>
                                <w:rFonts w:ascii="Arial" w:hAnsi="Arial" w:cs="Arial"/>
                              </w:rPr>
                              <w:t>T</w:t>
                            </w:r>
                            <w:r w:rsidRPr="006E4E56">
                              <w:rPr>
                                <w:rFonts w:ascii="Arial" w:hAnsi="Arial" w:cs="Arial"/>
                              </w:rPr>
                              <w:t>he first column</w:t>
                            </w:r>
                            <w:r>
                              <w:rPr>
                                <w:rFonts w:ascii="Arial" w:hAnsi="Arial" w:cs="Arial"/>
                              </w:rPr>
                              <w:t xml:space="preserve"> (sighted/inspected) must be completed at the time of the first inspection.  Where a </w:t>
                            </w:r>
                            <w:r>
                              <w:rPr>
                                <w:sz w:val="22"/>
                              </w:rPr>
                              <w:sym w:font="Wingdings 2" w:char="0054"/>
                            </w:r>
                            <w:r>
                              <w:rPr>
                                <w:sz w:val="22"/>
                              </w:rPr>
                              <w:t xml:space="preserve"> </w:t>
                            </w:r>
                            <w:r w:rsidRPr="007D09B0">
                              <w:rPr>
                                <w:rFonts w:ascii="Arial" w:hAnsi="Arial" w:cs="Arial"/>
                              </w:rPr>
                              <w:t>appears in this column</w:t>
                            </w:r>
                            <w:r>
                              <w:rPr>
                                <w:rFonts w:ascii="Arial" w:hAnsi="Arial" w:cs="Arial"/>
                              </w:rPr>
                              <w:t xml:space="preserve"> the re-inspection is to recorded in the second (corrected) column indicating that it has  </w:t>
                            </w:r>
                            <w:r w:rsidR="002A4EA6">
                              <w:rPr>
                                <w:rFonts w:ascii="Arial" w:hAnsi="Arial" w:cs="Arial"/>
                                <w:noProof/>
                                <w:lang w:eastAsia="en-AU"/>
                              </w:rPr>
                              <w:drawing>
                                <wp:inline distT="0" distB="0" distL="0" distR="0">
                                  <wp:extent cx="123825" cy="123825"/>
                                  <wp:effectExtent l="0" t="0" r="9525" b="9525"/>
                                  <wp:docPr id="6" name="Picture 6"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726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rPr>
                              <w:t>.  A sample completed report has been included in Chapter 10 of the procedures manual to assist you in completing the report.  I will be discussing your checklist reports further at your scheduled audit.</w:t>
                            </w:r>
                          </w:p>
                          <w:p w:rsidR="009924E5" w:rsidRPr="008F0E3B" w:rsidRDefault="009924E5" w:rsidP="00F33EBB">
                            <w:pPr>
                              <w:numPr>
                                <w:ilvl w:val="0"/>
                                <w:numId w:val="23"/>
                              </w:numPr>
                              <w:spacing w:after="120"/>
                              <w:jc w:val="both"/>
                              <w:rPr>
                                <w:rFonts w:ascii="Arial" w:hAnsi="Arial" w:cs="Arial"/>
                                <w:b/>
                                <w:color w:val="365F91"/>
                              </w:rPr>
                            </w:pPr>
                            <w:r w:rsidRPr="008F0E3B">
                              <w:rPr>
                                <w:rFonts w:ascii="Arial" w:hAnsi="Arial" w:cs="Arial"/>
                                <w:b/>
                                <w:color w:val="365F91"/>
                              </w:rPr>
                              <w:t>Version 5 structural report</w:t>
                            </w:r>
                          </w:p>
                          <w:p w:rsidR="009924E5" w:rsidRPr="008F0E3B" w:rsidRDefault="009924E5" w:rsidP="00785138">
                            <w:pPr>
                              <w:spacing w:after="120" w:line="276" w:lineRule="auto"/>
                              <w:jc w:val="both"/>
                              <w:rPr>
                                <w:rFonts w:ascii="Arial" w:hAnsi="Arial" w:cs="Arial"/>
                              </w:rPr>
                            </w:pPr>
                            <w:r>
                              <w:rPr>
                                <w:rFonts w:ascii="Arial" w:hAnsi="Arial" w:cs="Arial"/>
                              </w:rPr>
                              <w:t>The version 5 disk was sent to AMBRISs in</w:t>
                            </w:r>
                            <w:r w:rsidR="006747F5">
                              <w:rPr>
                                <w:rFonts w:ascii="Arial" w:hAnsi="Arial" w:cs="Arial"/>
                              </w:rPr>
                              <w:t xml:space="preserve"> December.  However some </w:t>
                            </w:r>
                            <w:r>
                              <w:rPr>
                                <w:rFonts w:ascii="Arial" w:hAnsi="Arial" w:cs="Arial"/>
                              </w:rPr>
                              <w:t xml:space="preserve"> have continued to forward their old version 4 structural reports.  Can you please ensure that you have deleted the old version 4 report</w:t>
                            </w:r>
                            <w:r w:rsidR="00830B52">
                              <w:rPr>
                                <w:rFonts w:ascii="Arial" w:hAnsi="Arial" w:cs="Arial"/>
                              </w:rPr>
                              <w:t xml:space="preserve"> as a matter of priority</w:t>
                            </w:r>
                            <w:r>
                              <w:rPr>
                                <w:rFonts w:ascii="Arial" w:hAnsi="Arial" w:cs="Arial"/>
                              </w:rPr>
                              <w:t>?</w:t>
                            </w:r>
                          </w:p>
                          <w:p w:rsidR="009924E5" w:rsidRDefault="009924E5" w:rsidP="001A5187">
                            <w:pPr>
                              <w:numPr>
                                <w:ilvl w:val="0"/>
                                <w:numId w:val="23"/>
                              </w:numPr>
                              <w:spacing w:after="120"/>
                              <w:ind w:left="426" w:hanging="426"/>
                              <w:jc w:val="both"/>
                              <w:rPr>
                                <w:rFonts w:ascii="Arial" w:hAnsi="Arial" w:cs="Arial"/>
                                <w:b/>
                                <w:color w:val="365F91"/>
                              </w:rPr>
                            </w:pPr>
                            <w:r>
                              <w:rPr>
                                <w:rFonts w:ascii="Arial" w:hAnsi="Arial" w:cs="Arial"/>
                                <w:b/>
                                <w:color w:val="365F91"/>
                              </w:rPr>
                              <w:t>Training</w:t>
                            </w:r>
                          </w:p>
                          <w:p w:rsidR="009924E5" w:rsidRDefault="009924E5" w:rsidP="003C088E">
                            <w:pPr>
                              <w:spacing w:after="120" w:line="276" w:lineRule="auto"/>
                              <w:jc w:val="both"/>
                              <w:rPr>
                                <w:rFonts w:ascii="Arial" w:hAnsi="Arial" w:cs="Arial"/>
                              </w:rPr>
                            </w:pPr>
                            <w:r>
                              <w:rPr>
                                <w:rFonts w:ascii="Arial" w:hAnsi="Arial" w:cs="Arial"/>
                              </w:rPr>
                              <w:t>We intend</w:t>
                            </w:r>
                            <w:r w:rsidRPr="002A649C">
                              <w:rPr>
                                <w:rFonts w:ascii="Arial" w:hAnsi="Arial" w:cs="Arial"/>
                              </w:rPr>
                              <w:t xml:space="preserve"> to conduct refresher training for MBEs in June 2014</w:t>
                            </w:r>
                            <w:r>
                              <w:rPr>
                                <w:rFonts w:ascii="Arial" w:hAnsi="Arial" w:cs="Arial"/>
                              </w:rPr>
                              <w:t xml:space="preserve">.  At this stage it will be held in the three respective </w:t>
                            </w:r>
                            <w:r w:rsidR="006747F5">
                              <w:rPr>
                                <w:rFonts w:ascii="Arial" w:hAnsi="Arial" w:cs="Arial"/>
                              </w:rPr>
                              <w:t>regions after hours</w:t>
                            </w:r>
                            <w:r>
                              <w:rPr>
                                <w:rFonts w:ascii="Arial" w:hAnsi="Arial" w:cs="Arial"/>
                              </w:rPr>
                              <w:t xml:space="preserve"> </w:t>
                            </w:r>
                            <w:r w:rsidR="006747F5">
                              <w:rPr>
                                <w:rFonts w:ascii="Arial" w:hAnsi="Arial" w:cs="Arial"/>
                              </w:rPr>
                              <w:t>(</w:t>
                            </w:r>
                            <w:r>
                              <w:rPr>
                                <w:rFonts w:ascii="Arial" w:hAnsi="Arial" w:cs="Arial"/>
                              </w:rPr>
                              <w:t>6.00pm</w:t>
                            </w:r>
                            <w:r w:rsidR="006747F5">
                              <w:rPr>
                                <w:rFonts w:ascii="Arial" w:hAnsi="Arial" w:cs="Arial"/>
                              </w:rPr>
                              <w:t xml:space="preserve">-8.00pm).  An email advising </w:t>
                            </w:r>
                            <w:r>
                              <w:rPr>
                                <w:rFonts w:ascii="Arial" w:hAnsi="Arial" w:cs="Arial"/>
                              </w:rPr>
                              <w:t>dates/location will be emailed to Proprietors in May.</w:t>
                            </w:r>
                          </w:p>
                          <w:p w:rsidR="009924E5" w:rsidRPr="002A649C" w:rsidRDefault="009924E5" w:rsidP="003C088E">
                            <w:pPr>
                              <w:spacing w:after="120" w:line="276" w:lineRule="auto"/>
                              <w:jc w:val="both"/>
                              <w:rPr>
                                <w:rFonts w:ascii="Arial" w:hAnsi="Arial" w:cs="Arial"/>
                              </w:rPr>
                            </w:pPr>
                            <w:r>
                              <w:rPr>
                                <w:rFonts w:ascii="Arial" w:hAnsi="Arial" w:cs="Arial"/>
                              </w:rPr>
                              <w:t>You will recall that we offered an opportunity to run an initial MBE t</w:t>
                            </w:r>
                            <w:r w:rsidR="00830B52">
                              <w:rPr>
                                <w:rFonts w:ascii="Arial" w:hAnsi="Arial" w:cs="Arial"/>
                              </w:rPr>
                              <w:t>raining course in February.  Due to the fact that</w:t>
                            </w:r>
                            <w:r>
                              <w:rPr>
                                <w:rFonts w:ascii="Arial" w:hAnsi="Arial" w:cs="Arial"/>
                              </w:rPr>
                              <w:t xml:space="preserve"> no nominations were received, the course was cancelled.  That is not to say that we will not hold one in the future, this will be gauged on applications received</w:t>
                            </w:r>
                            <w:r w:rsidR="006747F5">
                              <w:rPr>
                                <w:rFonts w:ascii="Arial" w:hAnsi="Arial" w:cs="Arial"/>
                              </w:rPr>
                              <w:t>.</w:t>
                            </w:r>
                          </w:p>
                          <w:p w:rsidR="009924E5" w:rsidRPr="002A649C"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0070C0"/>
                              </w:rPr>
                              <w:t>New phone numbers</w:t>
                            </w:r>
                          </w:p>
                          <w:p w:rsidR="009924E5" w:rsidRPr="003C088E" w:rsidRDefault="009924E5" w:rsidP="003C088E">
                            <w:pPr>
                              <w:spacing w:after="120" w:line="276" w:lineRule="auto"/>
                              <w:jc w:val="both"/>
                              <w:rPr>
                                <w:rFonts w:ascii="Arial" w:hAnsi="Arial" w:cs="Arial"/>
                              </w:rPr>
                            </w:pPr>
                            <w:r>
                              <w:rPr>
                                <w:rFonts w:ascii="Arial" w:hAnsi="Arial" w:cs="Arial"/>
                              </w:rPr>
                              <w:t>AMBRISs are reminded</w:t>
                            </w:r>
                            <w:r w:rsidRPr="003C088E">
                              <w:rPr>
                                <w:rFonts w:ascii="Arial" w:hAnsi="Arial" w:cs="Arial"/>
                              </w:rPr>
                              <w:t xml:space="preserve"> that </w:t>
                            </w:r>
                            <w:r>
                              <w:rPr>
                                <w:rFonts w:ascii="Arial" w:hAnsi="Arial" w:cs="Arial"/>
                              </w:rPr>
                              <w:t>AIS Compliance Unit</w:t>
                            </w:r>
                            <w:r w:rsidRPr="003C088E">
                              <w:rPr>
                                <w:rFonts w:ascii="Arial" w:hAnsi="Arial" w:cs="Arial"/>
                              </w:rPr>
                              <w:t xml:space="preserve"> phone numbers changed in December 2013</w:t>
                            </w:r>
                            <w:r>
                              <w:rPr>
                                <w:rFonts w:ascii="Arial" w:hAnsi="Arial" w:cs="Arial"/>
                              </w:rPr>
                              <w:t xml:space="preserve">. </w:t>
                            </w:r>
                            <w:r w:rsidR="00830B52">
                              <w:rPr>
                                <w:rFonts w:ascii="Arial" w:hAnsi="Arial" w:cs="Arial"/>
                              </w:rPr>
                              <w:t>You were advised at the time</w:t>
                            </w:r>
                            <w:r>
                              <w:rPr>
                                <w:rFonts w:ascii="Arial" w:hAnsi="Arial" w:cs="Arial"/>
                              </w:rPr>
                              <w:t xml:space="preserve"> of those changes.  </w:t>
                            </w:r>
                            <w:r w:rsidR="00830B52">
                              <w:rPr>
                                <w:rFonts w:ascii="Arial" w:hAnsi="Arial" w:cs="Arial"/>
                              </w:rPr>
                              <w:t>As a reminder, o</w:t>
                            </w:r>
                            <w:r>
                              <w:rPr>
                                <w:rFonts w:ascii="Arial" w:hAnsi="Arial" w:cs="Arial"/>
                              </w:rPr>
                              <w:t>ur new numbers are posted at the conclusion of the information bulletin.</w:t>
                            </w:r>
                          </w:p>
                          <w:p w:rsidR="009924E5"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365F91"/>
                              </w:rPr>
                              <w:t>Repair diaries</w:t>
                            </w:r>
                          </w:p>
                          <w:p w:rsidR="009924E5" w:rsidRPr="00DB5FFE" w:rsidRDefault="009924E5" w:rsidP="00DB5FFE">
                            <w:pPr>
                              <w:spacing w:after="120"/>
                              <w:jc w:val="both"/>
                              <w:rPr>
                                <w:rFonts w:ascii="Arial" w:hAnsi="Arial" w:cs="Arial"/>
                              </w:rPr>
                            </w:pPr>
                            <w:r>
                              <w:rPr>
                                <w:rFonts w:ascii="Arial" w:hAnsi="Arial" w:cs="Arial"/>
                              </w:rPr>
                              <w:t>I couldn’t complete an information bulletin without mentioning repair diaries. I will be posting a completed</w:t>
                            </w:r>
                            <w:r w:rsidR="00196AF4">
                              <w:rPr>
                                <w:rFonts w:ascii="Arial" w:hAnsi="Arial" w:cs="Arial"/>
                              </w:rPr>
                              <w:t xml:space="preserve"> repair diary that was submitted by</w:t>
                            </w:r>
                            <w:r>
                              <w:rPr>
                                <w:rFonts w:ascii="Arial" w:hAnsi="Arial" w:cs="Arial"/>
                              </w:rPr>
                              <w:t xml:space="preserve"> a re</w:t>
                            </w:r>
                            <w:r w:rsidR="00196AF4">
                              <w:rPr>
                                <w:rFonts w:ascii="Arial" w:hAnsi="Arial" w:cs="Arial"/>
                              </w:rPr>
                              <w:t>pairer who agreed to have the diary place</w:t>
                            </w:r>
                            <w:r>
                              <w:rPr>
                                <w:rFonts w:ascii="Arial" w:hAnsi="Arial" w:cs="Arial"/>
                              </w:rPr>
                              <w:t xml:space="preserve"> on our website.  The diary </w:t>
                            </w:r>
                            <w:r w:rsidR="00196AF4">
                              <w:rPr>
                                <w:rFonts w:ascii="Arial" w:hAnsi="Arial" w:cs="Arial"/>
                              </w:rPr>
                              <w:t>is an excellent example of how it should be laid out</w:t>
                            </w:r>
                            <w:r>
                              <w:rPr>
                                <w:rFonts w:ascii="Arial" w:hAnsi="Arial" w:cs="Arial"/>
                              </w:rPr>
                              <w:t>.</w:t>
                            </w:r>
                          </w:p>
                          <w:p w:rsidR="009924E5"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365F91"/>
                              </w:rPr>
                              <w:t>Vehicle call ins</w:t>
                            </w:r>
                          </w:p>
                          <w:p w:rsidR="009924E5" w:rsidRPr="00700708" w:rsidRDefault="009924E5" w:rsidP="00700708">
                            <w:pPr>
                              <w:spacing w:line="276" w:lineRule="auto"/>
                              <w:jc w:val="both"/>
                              <w:rPr>
                                <w:rFonts w:ascii="Arial" w:hAnsi="Arial" w:cs="Arial"/>
                              </w:rPr>
                            </w:pPr>
                            <w:r w:rsidRPr="00700708">
                              <w:rPr>
                                <w:rFonts w:ascii="Arial" w:hAnsi="Arial" w:cs="Arial"/>
                              </w:rPr>
                              <w:t>If the Department of Infrastructure Energy and Resources re</w:t>
                            </w:r>
                            <w:r>
                              <w:rPr>
                                <w:rFonts w:ascii="Arial" w:hAnsi="Arial" w:cs="Arial"/>
                              </w:rPr>
                              <w:t>ceives a complaint regarding an alleged</w:t>
                            </w:r>
                            <w:r w:rsidRPr="00700708">
                              <w:rPr>
                                <w:rFonts w:ascii="Arial" w:hAnsi="Arial" w:cs="Arial"/>
                              </w:rPr>
                              <w:t xml:space="preserve"> </w:t>
                            </w:r>
                            <w:r>
                              <w:rPr>
                                <w:rFonts w:ascii="Arial" w:hAnsi="Arial" w:cs="Arial"/>
                              </w:rPr>
                              <w:t>un-roadworthy</w:t>
                            </w:r>
                            <w:r w:rsidRPr="00700708">
                              <w:rPr>
                                <w:rFonts w:ascii="Arial" w:hAnsi="Arial" w:cs="Arial"/>
                              </w:rPr>
                              <w:t xml:space="preserve"> vehicle, the Registrar</w:t>
                            </w:r>
                            <w:r>
                              <w:rPr>
                                <w:rFonts w:ascii="Arial" w:hAnsi="Arial" w:cs="Arial"/>
                              </w:rPr>
                              <w:t xml:space="preserve"> of Motor Vehicles</w:t>
                            </w:r>
                            <w:r w:rsidRPr="00700708">
                              <w:rPr>
                                <w:rFonts w:ascii="Arial" w:hAnsi="Arial" w:cs="Arial"/>
                              </w:rPr>
                              <w:t xml:space="preserve"> has the power to write to the registered operator of the vehicle requesting that they have the vehicle inspected at an </w:t>
                            </w:r>
                            <w:r>
                              <w:rPr>
                                <w:rFonts w:ascii="Arial" w:hAnsi="Arial" w:cs="Arial"/>
                              </w:rPr>
                              <w:t>AIS/AMBRIS</w:t>
                            </w:r>
                            <w:r w:rsidRPr="00700708">
                              <w:rPr>
                                <w:rFonts w:ascii="Arial" w:hAnsi="Arial" w:cs="Arial"/>
                              </w:rPr>
                              <w:t xml:space="preserve">. In the event that the vehicle </w:t>
                            </w:r>
                            <w:r>
                              <w:rPr>
                                <w:rFonts w:ascii="Arial" w:hAnsi="Arial" w:cs="Arial"/>
                              </w:rPr>
                              <w:t>is not presented for inspection will result in</w:t>
                            </w:r>
                            <w:r w:rsidRPr="00700708">
                              <w:rPr>
                                <w:rFonts w:ascii="Arial" w:hAnsi="Arial" w:cs="Arial"/>
                              </w:rPr>
                              <w:t xml:space="preserve"> the vehicle</w:t>
                            </w:r>
                            <w:r>
                              <w:rPr>
                                <w:rFonts w:ascii="Arial" w:hAnsi="Arial" w:cs="Arial"/>
                              </w:rPr>
                              <w:t>s registration being</w:t>
                            </w:r>
                            <w:r w:rsidRPr="00700708">
                              <w:rPr>
                                <w:rFonts w:ascii="Arial" w:hAnsi="Arial" w:cs="Arial"/>
                              </w:rPr>
                              <w:t xml:space="preserve"> cancelled.</w:t>
                            </w:r>
                          </w:p>
                          <w:p w:rsidR="009924E5" w:rsidRDefault="009924E5" w:rsidP="00700708">
                            <w:pPr>
                              <w:spacing w:line="276" w:lineRule="auto"/>
                              <w:jc w:val="both"/>
                              <w:rPr>
                                <w:rFonts w:ascii="Arial" w:hAnsi="Arial" w:cs="Arial"/>
                              </w:rPr>
                            </w:pPr>
                          </w:p>
                          <w:p w:rsidR="009924E5" w:rsidRPr="00700708" w:rsidRDefault="009924E5" w:rsidP="00700708">
                            <w:pPr>
                              <w:spacing w:line="276" w:lineRule="auto"/>
                              <w:jc w:val="both"/>
                              <w:rPr>
                                <w:rFonts w:ascii="Arial" w:hAnsi="Arial" w:cs="Arial"/>
                              </w:rPr>
                            </w:pPr>
                            <w:r w:rsidRPr="00700708">
                              <w:rPr>
                                <w:rFonts w:ascii="Arial" w:hAnsi="Arial" w:cs="Arial"/>
                              </w:rPr>
                              <w:t>Unfortunately it is not possible to advise complainants of the outcome of the inspection in all</w:t>
                            </w:r>
                            <w:r w:rsidR="00830B52">
                              <w:rPr>
                                <w:rFonts w:ascii="Arial" w:hAnsi="Arial" w:cs="Arial"/>
                              </w:rPr>
                              <w:t xml:space="preserve"> instances, rest assured all vehicle call-in</w:t>
                            </w:r>
                            <w:r w:rsidRPr="00700708">
                              <w:rPr>
                                <w:rFonts w:ascii="Arial" w:hAnsi="Arial" w:cs="Arial"/>
                              </w:rPr>
                              <w:t xml:space="preserve"> complaints received are actioned.</w:t>
                            </w:r>
                          </w:p>
                          <w:p w:rsidR="009924E5" w:rsidRDefault="009924E5" w:rsidP="00700708">
                            <w:pPr>
                              <w:spacing w:line="276" w:lineRule="auto"/>
                              <w:jc w:val="both"/>
                              <w:rPr>
                                <w:rFonts w:ascii="Arial" w:hAnsi="Arial" w:cs="Arial"/>
                              </w:rPr>
                            </w:pPr>
                          </w:p>
                          <w:p w:rsidR="009924E5" w:rsidRPr="00700708" w:rsidRDefault="009924E5" w:rsidP="00700708">
                            <w:pPr>
                              <w:spacing w:line="276" w:lineRule="auto"/>
                              <w:jc w:val="both"/>
                              <w:rPr>
                                <w:rFonts w:ascii="Arial" w:hAnsi="Arial" w:cs="Arial"/>
                              </w:rPr>
                            </w:pPr>
                            <w:r w:rsidRPr="00700708">
                              <w:rPr>
                                <w:rFonts w:ascii="Arial" w:hAnsi="Arial" w:cs="Arial"/>
                              </w:rPr>
                              <w:t>People wishing to make a complaint must supply their name, address, phone number, registration number of vehicle, type of defect, date and location the vehicle was seen.  The complainant’s details will be kept confidential. Complaints can be directed to the Executive Officer, Vehicle Operations Branch, DIER, 10 Murray St, Hobart or by phoning 1300 851 225.</w:t>
                            </w:r>
                          </w:p>
                          <w:p w:rsidR="009924E5" w:rsidRPr="008F0E3B" w:rsidRDefault="009924E5" w:rsidP="00B57C79">
                            <w:pPr>
                              <w:numPr>
                                <w:ilvl w:val="0"/>
                                <w:numId w:val="23"/>
                              </w:numPr>
                              <w:spacing w:before="120" w:after="120"/>
                              <w:ind w:left="426" w:hanging="426"/>
                              <w:jc w:val="both"/>
                              <w:rPr>
                                <w:rFonts w:ascii="Arial" w:hAnsi="Arial" w:cs="Arial"/>
                                <w:b/>
                                <w:color w:val="365F91"/>
                              </w:rPr>
                            </w:pPr>
                            <w:r>
                              <w:rPr>
                                <w:rFonts w:ascii="Arial" w:hAnsi="Arial" w:cs="Arial"/>
                                <w:b/>
                                <w:color w:val="365F91"/>
                              </w:rPr>
                              <w:t>Reminder</w:t>
                            </w:r>
                          </w:p>
                          <w:p w:rsidR="009924E5" w:rsidRPr="008F0E3B" w:rsidRDefault="009924E5" w:rsidP="003C088E">
                            <w:pPr>
                              <w:spacing w:after="120" w:line="276" w:lineRule="auto"/>
                              <w:jc w:val="both"/>
                              <w:rPr>
                                <w:rFonts w:ascii="Arial" w:hAnsi="Arial" w:cs="Arial"/>
                              </w:rPr>
                            </w:pPr>
                            <w:r w:rsidRPr="008F0E3B">
                              <w:rPr>
                                <w:rFonts w:ascii="Arial" w:hAnsi="Arial" w:cs="Arial"/>
                              </w:rPr>
                              <w:t xml:space="preserve">AMBRIS Proprietors are reminded that they are responsible for and need to have their MBE’s sign the attached “AMBRIS Information Bulletin” declaration signifying that they fully understand any new requirements or instructions in this edition of the bulletin. Sole Proprietors still need to sign off the declaration.  </w:t>
                            </w:r>
                          </w:p>
                          <w:p w:rsidR="009924E5" w:rsidRPr="008F0E3B" w:rsidRDefault="009924E5" w:rsidP="00F33EBB">
                            <w:pPr>
                              <w:numPr>
                                <w:ilvl w:val="0"/>
                                <w:numId w:val="23"/>
                              </w:numPr>
                              <w:spacing w:after="120"/>
                              <w:ind w:left="426" w:hanging="426"/>
                              <w:jc w:val="both"/>
                              <w:rPr>
                                <w:rFonts w:ascii="Arial" w:hAnsi="Arial" w:cs="Arial"/>
                                <w:b/>
                                <w:color w:val="0070C0"/>
                              </w:rPr>
                            </w:pPr>
                            <w:r w:rsidRPr="008F0E3B">
                              <w:rPr>
                                <w:rFonts w:ascii="Arial" w:hAnsi="Arial" w:cs="Arial"/>
                                <w:b/>
                                <w:color w:val="0070C0"/>
                              </w:rPr>
                              <w:t>Questions</w:t>
                            </w:r>
                          </w:p>
                          <w:p w:rsidR="009924E5" w:rsidRPr="008F0E3B" w:rsidRDefault="009924E5" w:rsidP="00407C6C">
                            <w:pPr>
                              <w:spacing w:after="120"/>
                              <w:jc w:val="both"/>
                              <w:rPr>
                                <w:rFonts w:ascii="Arial" w:hAnsi="Arial" w:cs="Arial"/>
                              </w:rPr>
                            </w:pPr>
                            <w:r w:rsidRPr="008F0E3B">
                              <w:rPr>
                                <w:rFonts w:ascii="Arial" w:hAnsi="Arial" w:cs="Arial"/>
                              </w:rPr>
                              <w:t>If you have any questions about this bulletin contact</w:t>
                            </w:r>
                            <w:r w:rsidR="003A50B0">
                              <w:rPr>
                                <w:rFonts w:ascii="Arial" w:hAnsi="Arial" w:cs="Arial"/>
                              </w:rPr>
                              <w:t xml:space="preserve"> the AIS Compliance Unit on 6166 3271</w:t>
                            </w:r>
                            <w:r w:rsidRPr="008F0E3B">
                              <w:rPr>
                                <w:rFonts w:ascii="Arial" w:hAnsi="Arial" w:cs="Arial"/>
                              </w:rPr>
                              <w:t>.</w:t>
                            </w:r>
                          </w:p>
                          <w:p w:rsidR="009924E5" w:rsidRPr="008F0E3B" w:rsidRDefault="009924E5" w:rsidP="00F33EBB">
                            <w:pPr>
                              <w:numPr>
                                <w:ilvl w:val="0"/>
                                <w:numId w:val="23"/>
                              </w:numPr>
                              <w:spacing w:after="120"/>
                              <w:ind w:left="426" w:hanging="426"/>
                              <w:jc w:val="both"/>
                              <w:rPr>
                                <w:rFonts w:ascii="Arial" w:hAnsi="Arial" w:cs="Arial"/>
                                <w:b/>
                                <w:color w:val="0070C0"/>
                              </w:rPr>
                            </w:pPr>
                            <w:r w:rsidRPr="008F0E3B">
                              <w:rPr>
                                <w:rFonts w:ascii="Arial" w:hAnsi="Arial" w:cs="Arial"/>
                                <w:b/>
                                <w:color w:val="0070C0"/>
                              </w:rPr>
                              <w:t>Phone Numbers</w:t>
                            </w:r>
                          </w:p>
                          <w:p w:rsidR="009924E5" w:rsidRPr="008F0E3B" w:rsidRDefault="009924E5" w:rsidP="00407C6C">
                            <w:pPr>
                              <w:spacing w:after="120"/>
                              <w:jc w:val="both"/>
                              <w:rPr>
                                <w:rFonts w:ascii="Arial" w:hAnsi="Arial" w:cs="Arial"/>
                                <w:color w:val="365F91"/>
                              </w:rPr>
                            </w:pPr>
                            <w:r w:rsidRPr="008F0E3B">
                              <w:rPr>
                                <w:rFonts w:ascii="Arial" w:hAnsi="Arial" w:cs="Arial"/>
                                <w:color w:val="365F91"/>
                              </w:rPr>
                              <w:t>AIS Compliance Unit</w:t>
                            </w:r>
                          </w:p>
                          <w:p w:rsidR="009924E5" w:rsidRPr="008F0E3B" w:rsidRDefault="009924E5" w:rsidP="00407C6C">
                            <w:pPr>
                              <w:jc w:val="both"/>
                              <w:rPr>
                                <w:rFonts w:ascii="Arial" w:hAnsi="Arial" w:cs="Arial"/>
                              </w:rPr>
                            </w:pPr>
                            <w:r w:rsidRPr="008F0E3B">
                              <w:rPr>
                                <w:rFonts w:ascii="Arial" w:hAnsi="Arial" w:cs="Arial"/>
                              </w:rPr>
                              <w:t>Russell Clark – Assistant Manager AIS Compliance</w:t>
                            </w:r>
                          </w:p>
                          <w:p w:rsidR="009924E5" w:rsidRPr="008F0E3B" w:rsidRDefault="009924E5" w:rsidP="00407C6C">
                            <w:pPr>
                              <w:jc w:val="both"/>
                              <w:rPr>
                                <w:rFonts w:ascii="Arial" w:hAnsi="Arial" w:cs="Arial"/>
                              </w:rPr>
                            </w:pPr>
                            <w:r>
                              <w:rPr>
                                <w:rFonts w:ascii="Arial" w:hAnsi="Arial" w:cs="Arial"/>
                              </w:rPr>
                              <w:t>6166 3271</w:t>
                            </w:r>
                            <w:r w:rsidRPr="008F0E3B">
                              <w:rPr>
                                <w:rFonts w:ascii="Arial" w:hAnsi="Arial" w:cs="Arial"/>
                              </w:rPr>
                              <w:t xml:space="preserve"> (W)</w:t>
                            </w:r>
                          </w:p>
                          <w:p w:rsidR="009924E5" w:rsidRPr="008F0E3B" w:rsidRDefault="009924E5" w:rsidP="00407C6C">
                            <w:pPr>
                              <w:spacing w:after="120"/>
                              <w:jc w:val="both"/>
                              <w:rPr>
                                <w:rFonts w:ascii="Arial" w:hAnsi="Arial" w:cs="Arial"/>
                              </w:rPr>
                            </w:pPr>
                            <w:r w:rsidRPr="008F0E3B">
                              <w:rPr>
                                <w:rFonts w:ascii="Arial" w:hAnsi="Arial" w:cs="Arial"/>
                              </w:rPr>
                              <w:t>0419 313 910 (M)</w:t>
                            </w:r>
                          </w:p>
                          <w:p w:rsidR="009924E5" w:rsidRPr="008F0E3B" w:rsidRDefault="009924E5" w:rsidP="00407C6C">
                            <w:pPr>
                              <w:jc w:val="both"/>
                              <w:rPr>
                                <w:rFonts w:ascii="Arial" w:hAnsi="Arial" w:cs="Arial"/>
                              </w:rPr>
                            </w:pPr>
                            <w:r w:rsidRPr="008F0E3B">
                              <w:rPr>
                                <w:rFonts w:ascii="Arial" w:hAnsi="Arial" w:cs="Arial"/>
                              </w:rPr>
                              <w:t>Karen Sames – AIS Officer</w:t>
                            </w:r>
                          </w:p>
                          <w:p w:rsidR="009924E5" w:rsidRPr="008F0E3B" w:rsidRDefault="009924E5" w:rsidP="00407C6C">
                            <w:pPr>
                              <w:jc w:val="both"/>
                              <w:rPr>
                                <w:rFonts w:ascii="Arial" w:hAnsi="Arial" w:cs="Arial"/>
                              </w:rPr>
                            </w:pPr>
                            <w:r>
                              <w:rPr>
                                <w:rFonts w:ascii="Arial" w:hAnsi="Arial" w:cs="Arial"/>
                              </w:rPr>
                              <w:t>6166 3270</w:t>
                            </w:r>
                            <w:r w:rsidRPr="008F0E3B">
                              <w:rPr>
                                <w:rFonts w:ascii="Arial" w:hAnsi="Arial" w:cs="Arial"/>
                              </w:rPr>
                              <w:t xml:space="preserve"> (W)</w:t>
                            </w:r>
                          </w:p>
                          <w:p w:rsidR="009924E5" w:rsidRPr="008F0E3B" w:rsidRDefault="009924E5" w:rsidP="00407C6C">
                            <w:pPr>
                              <w:spacing w:after="120"/>
                              <w:jc w:val="both"/>
                              <w:rPr>
                                <w:rFonts w:ascii="Arial" w:hAnsi="Arial" w:cs="Arial"/>
                              </w:rPr>
                            </w:pPr>
                            <w:r w:rsidRPr="008F0E3B">
                              <w:rPr>
                                <w:rFonts w:ascii="Arial" w:hAnsi="Arial" w:cs="Arial"/>
                              </w:rPr>
                              <w:t>0419 378 174 (M)</w:t>
                            </w:r>
                          </w:p>
                          <w:p w:rsidR="009924E5" w:rsidRPr="008F0E3B" w:rsidRDefault="009924E5" w:rsidP="00407C6C">
                            <w:pPr>
                              <w:jc w:val="both"/>
                              <w:rPr>
                                <w:rFonts w:ascii="Arial" w:hAnsi="Arial" w:cs="Arial"/>
                              </w:rPr>
                            </w:pPr>
                            <w:r w:rsidRPr="008F0E3B">
                              <w:rPr>
                                <w:rFonts w:ascii="Arial" w:hAnsi="Arial" w:cs="Arial"/>
                              </w:rPr>
                              <w:t>Rebekka Hunter - AIS Support Officer</w:t>
                            </w:r>
                          </w:p>
                          <w:p w:rsidR="009924E5" w:rsidRPr="008F0E3B" w:rsidRDefault="009924E5" w:rsidP="00407C6C">
                            <w:pPr>
                              <w:spacing w:after="120"/>
                              <w:jc w:val="both"/>
                              <w:rPr>
                                <w:rFonts w:ascii="Arial" w:hAnsi="Arial" w:cs="Arial"/>
                              </w:rPr>
                            </w:pPr>
                            <w:r>
                              <w:rPr>
                                <w:rFonts w:ascii="Arial" w:hAnsi="Arial" w:cs="Arial"/>
                              </w:rPr>
                              <w:t>6166 3272</w:t>
                            </w:r>
                            <w:r w:rsidRPr="008F0E3B">
                              <w:rPr>
                                <w:rFonts w:ascii="Arial" w:hAnsi="Arial" w:cs="Arial"/>
                              </w:rPr>
                              <w:t xml:space="preserve"> (W)</w:t>
                            </w:r>
                          </w:p>
                          <w:p w:rsidR="009924E5" w:rsidRPr="008F0E3B" w:rsidRDefault="009924E5" w:rsidP="00407C6C">
                            <w:pPr>
                              <w:jc w:val="both"/>
                              <w:rPr>
                                <w:rFonts w:ascii="Arial" w:hAnsi="Arial" w:cs="Arial"/>
                              </w:rPr>
                            </w:pPr>
                            <w:r w:rsidRPr="008F0E3B">
                              <w:rPr>
                                <w:rFonts w:ascii="Arial" w:hAnsi="Arial" w:cs="Arial"/>
                              </w:rPr>
                              <w:t>Telephone Enquiry Service</w:t>
                            </w:r>
                          </w:p>
                          <w:p w:rsidR="009924E5" w:rsidRPr="008F0E3B" w:rsidRDefault="009924E5" w:rsidP="00407C6C">
                            <w:pPr>
                              <w:spacing w:after="120"/>
                              <w:jc w:val="both"/>
                              <w:rPr>
                                <w:rFonts w:ascii="Arial" w:hAnsi="Arial" w:cs="Arial"/>
                              </w:rPr>
                            </w:pPr>
                            <w:r w:rsidRPr="008F0E3B">
                              <w:rPr>
                                <w:rFonts w:ascii="Arial" w:hAnsi="Arial" w:cs="Arial"/>
                              </w:rPr>
                              <w:t>1300 851 225</w:t>
                            </w:r>
                          </w:p>
                          <w:p w:rsidR="009924E5" w:rsidRPr="008F0E3B" w:rsidRDefault="009924E5" w:rsidP="00407C6C">
                            <w:pPr>
                              <w:spacing w:after="120"/>
                              <w:jc w:val="both"/>
                              <w:rPr>
                                <w:rFonts w:ascii="Arial" w:hAnsi="Arial" w:cs="Arial"/>
                                <w:color w:val="365F91"/>
                              </w:rPr>
                            </w:pPr>
                            <w:r w:rsidRPr="008F0E3B">
                              <w:rPr>
                                <w:rFonts w:ascii="Arial" w:hAnsi="Arial" w:cs="Arial"/>
                                <w:color w:val="365F91"/>
                              </w:rPr>
                              <w:t xml:space="preserve">The Tasmanian Skills Institute </w:t>
                            </w:r>
                          </w:p>
                          <w:p w:rsidR="009924E5" w:rsidRPr="008F0E3B" w:rsidRDefault="009924E5" w:rsidP="00407C6C">
                            <w:pPr>
                              <w:jc w:val="both"/>
                              <w:rPr>
                                <w:rFonts w:ascii="Arial" w:hAnsi="Arial" w:cs="Arial"/>
                              </w:rPr>
                            </w:pPr>
                            <w:r w:rsidRPr="008F0E3B">
                              <w:rPr>
                                <w:rFonts w:ascii="Arial" w:hAnsi="Arial" w:cs="Arial"/>
                              </w:rPr>
                              <w:t>Automotive Studies – North West</w:t>
                            </w:r>
                          </w:p>
                          <w:p w:rsidR="009924E5" w:rsidRPr="008F0E3B" w:rsidRDefault="009924E5" w:rsidP="00407C6C">
                            <w:pPr>
                              <w:jc w:val="both"/>
                              <w:rPr>
                                <w:rFonts w:ascii="Arial" w:hAnsi="Arial" w:cs="Arial"/>
                              </w:rPr>
                            </w:pPr>
                            <w:r w:rsidRPr="008F0E3B">
                              <w:rPr>
                                <w:rFonts w:ascii="Arial" w:hAnsi="Arial" w:cs="Arial"/>
                              </w:rPr>
                              <w:t>6421 5521</w:t>
                            </w:r>
                          </w:p>
                          <w:p w:rsidR="009924E5" w:rsidRPr="008F0E3B" w:rsidRDefault="009924E5" w:rsidP="00603E52">
                            <w:pPr>
                              <w:jc w:val="both"/>
                              <w:rPr>
                                <w:rFonts w:ascii="Arial" w:hAnsi="Arial" w:cs="Arial"/>
                              </w:rPr>
                            </w:pPr>
                            <w:r w:rsidRPr="008F0E3B">
                              <w:rPr>
                                <w:rFonts w:ascii="Arial" w:hAnsi="Arial" w:cs="Arial"/>
                              </w:rPr>
                              <w:t>0419 378 174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6pt;margin-top:90.2pt;width:217.5pt;height:6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s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" filled="f" stroked="f">
                <v:textbox style="mso-next-textbox:#Text Box 20">
                  <w:txbxContent>
                    <w:p w:rsidR="009924E5" w:rsidRPr="008F0E3B" w:rsidRDefault="009924E5" w:rsidP="00603E52">
                      <w:pPr>
                        <w:widowControl w:val="0"/>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Inside this information bulletin</w:t>
                      </w:r>
                    </w:p>
                    <w:p w:rsidR="009924E5" w:rsidRPr="008F0E3B" w:rsidRDefault="009924E5" w:rsidP="002C19D0">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Introduction</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Version 5</w:t>
                      </w:r>
                      <w:r w:rsidRPr="008F0E3B">
                        <w:rPr>
                          <w:rFonts w:ascii="Arial" w:hAnsi="Arial" w:cs="Arial"/>
                          <w:b/>
                          <w:color w:val="365F91"/>
                          <w:lang w:val="en-GB"/>
                        </w:rPr>
                        <w:t xml:space="preserve"> disk</w:t>
                      </w:r>
                    </w:p>
                    <w:p w:rsidR="009924E5" w:rsidRPr="008F0E3B" w:rsidRDefault="009924E5" w:rsidP="0047413D">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AMBRIS workgroup</w:t>
                      </w:r>
                    </w:p>
                    <w:p w:rsidR="009924E5" w:rsidRPr="001A5187" w:rsidRDefault="009924E5" w:rsidP="001A5187">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RWO checklist label</w:t>
                      </w:r>
                    </w:p>
                    <w:p w:rsidR="009924E5" w:rsidRPr="008F0E3B" w:rsidRDefault="009924E5"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Vehicle checklist books</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Version 5 structural report</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Training</w:t>
                      </w:r>
                    </w:p>
                    <w:p w:rsidR="009924E5"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New phone numbers</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Repair diaries</w:t>
                      </w:r>
                    </w:p>
                    <w:p w:rsidR="009924E5"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Reminder</w:t>
                      </w:r>
                    </w:p>
                    <w:p w:rsidR="009924E5" w:rsidRPr="008F0E3B" w:rsidRDefault="009924E5"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Pr>
                          <w:rFonts w:ascii="Arial" w:hAnsi="Arial" w:cs="Arial"/>
                          <w:b/>
                          <w:color w:val="365F91"/>
                          <w:lang w:val="en-GB"/>
                        </w:rPr>
                        <w:t>Vehicle call ins</w:t>
                      </w:r>
                    </w:p>
                    <w:p w:rsidR="009924E5" w:rsidRPr="008F0E3B" w:rsidRDefault="009924E5"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Questions</w:t>
                      </w:r>
                    </w:p>
                    <w:p w:rsidR="009924E5" w:rsidRPr="008F0E3B" w:rsidRDefault="009924E5"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Phone numbers</w:t>
                      </w:r>
                    </w:p>
                    <w:p w:rsidR="009924E5" w:rsidRPr="008F0E3B" w:rsidRDefault="009924E5"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Introduction</w:t>
                      </w:r>
                    </w:p>
                    <w:p w:rsidR="009924E5" w:rsidRPr="008F0E3B" w:rsidRDefault="009924E5" w:rsidP="00FD6ADF">
                      <w:pPr>
                        <w:widowControl w:val="0"/>
                        <w:autoSpaceDE w:val="0"/>
                        <w:autoSpaceDN w:val="0"/>
                        <w:adjustRightInd w:val="0"/>
                        <w:spacing w:after="120" w:line="276" w:lineRule="auto"/>
                        <w:jc w:val="both"/>
                        <w:textAlignment w:val="center"/>
                        <w:rPr>
                          <w:rFonts w:ascii="Arial" w:hAnsi="Arial" w:cs="Arial"/>
                          <w:b/>
                          <w:color w:val="000000"/>
                          <w:lang w:val="en-GB"/>
                        </w:rPr>
                      </w:pPr>
                      <w:r w:rsidRPr="008F0E3B">
                        <w:rPr>
                          <w:rFonts w:ascii="Arial" w:hAnsi="Arial" w:cs="Arial"/>
                          <w:color w:val="000000"/>
                          <w:lang w:val="en-GB"/>
                        </w:rPr>
                        <w:t>Welco</w:t>
                      </w:r>
                      <w:r>
                        <w:rPr>
                          <w:rFonts w:ascii="Arial" w:hAnsi="Arial" w:cs="Arial"/>
                          <w:color w:val="000000"/>
                          <w:lang w:val="en-GB"/>
                        </w:rPr>
                        <w:t>me to the fifth edition (issue 5</w:t>
                      </w:r>
                      <w:r w:rsidRPr="008F0E3B">
                        <w:rPr>
                          <w:rFonts w:ascii="Arial" w:hAnsi="Arial" w:cs="Arial"/>
                          <w:color w:val="000000"/>
                          <w:lang w:val="en-GB"/>
                        </w:rPr>
                        <w:t>) of the AMBRIS Information Bulletin.</w:t>
                      </w:r>
                    </w:p>
                    <w:p w:rsidR="009924E5" w:rsidRPr="008F0E3B" w:rsidRDefault="009924E5"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Pr>
                          <w:rFonts w:ascii="Arial" w:hAnsi="Arial" w:cs="Arial"/>
                          <w:b/>
                          <w:color w:val="365F91"/>
                          <w:lang w:val="en-GB"/>
                        </w:rPr>
                        <w:t>Version 5</w:t>
                      </w:r>
                      <w:r w:rsidRPr="008F0E3B">
                        <w:rPr>
                          <w:rFonts w:ascii="Arial" w:hAnsi="Arial" w:cs="Arial"/>
                          <w:b/>
                          <w:color w:val="365F91"/>
                          <w:lang w:val="en-GB"/>
                        </w:rPr>
                        <w:t xml:space="preserve"> disk</w:t>
                      </w:r>
                    </w:p>
                    <w:p w:rsidR="009924E5" w:rsidRPr="008F0E3B" w:rsidRDefault="009924E5" w:rsidP="00AD07C8">
                      <w:pPr>
                        <w:widowControl w:val="0"/>
                        <w:autoSpaceDE w:val="0"/>
                        <w:autoSpaceDN w:val="0"/>
                        <w:adjustRightInd w:val="0"/>
                        <w:spacing w:line="276" w:lineRule="auto"/>
                        <w:jc w:val="both"/>
                        <w:textAlignment w:val="center"/>
                        <w:rPr>
                          <w:rFonts w:ascii="Arial" w:hAnsi="Arial" w:cs="Arial"/>
                          <w:lang w:val="en-GB"/>
                        </w:rPr>
                      </w:pPr>
                      <w:r w:rsidRPr="008F0E3B">
                        <w:rPr>
                          <w:rFonts w:ascii="Arial" w:hAnsi="Arial" w:cs="Arial"/>
                          <w:lang w:val="en-GB"/>
                        </w:rPr>
                        <w:t>Enclosed with this infor</w:t>
                      </w:r>
                      <w:r>
                        <w:rPr>
                          <w:rFonts w:ascii="Arial" w:hAnsi="Arial" w:cs="Arial"/>
                          <w:lang w:val="en-GB"/>
                        </w:rPr>
                        <w:t>mation bulletin is the version 5</w:t>
                      </w:r>
                      <w:r w:rsidRPr="008F0E3B">
                        <w:rPr>
                          <w:rFonts w:ascii="Arial" w:hAnsi="Arial" w:cs="Arial"/>
                          <w:lang w:val="en-GB"/>
                        </w:rPr>
                        <w:t xml:space="preserve"> AMBRIS disk for Proprietors to distribute to their Motor Body Examiners (MBEs).  Proprietors are reminded to dest</w:t>
                      </w:r>
                      <w:r>
                        <w:rPr>
                          <w:rFonts w:ascii="Arial" w:hAnsi="Arial" w:cs="Arial"/>
                          <w:lang w:val="en-GB"/>
                        </w:rPr>
                        <w:t>roy their version 4</w:t>
                      </w:r>
                      <w:r w:rsidRPr="008F0E3B">
                        <w:rPr>
                          <w:rFonts w:ascii="Arial" w:hAnsi="Arial" w:cs="Arial"/>
                          <w:lang w:val="en-GB"/>
                        </w:rPr>
                        <w:t xml:space="preserve"> disk</w:t>
                      </w:r>
                      <w:r>
                        <w:rPr>
                          <w:rFonts w:ascii="Arial" w:hAnsi="Arial" w:cs="Arial"/>
                          <w:lang w:val="en-GB"/>
                        </w:rPr>
                        <w:t>/s</w:t>
                      </w:r>
                      <w:r w:rsidRPr="008F0E3B">
                        <w:rPr>
                          <w:rFonts w:ascii="Arial" w:hAnsi="Arial" w:cs="Arial"/>
                          <w:lang w:val="en-GB"/>
                        </w:rPr>
                        <w:t xml:space="preserve"> on receipt of the new disk</w:t>
                      </w:r>
                      <w:r>
                        <w:rPr>
                          <w:rFonts w:ascii="Arial" w:hAnsi="Arial" w:cs="Arial"/>
                          <w:lang w:val="en-GB"/>
                        </w:rPr>
                        <w:t>/s</w:t>
                      </w:r>
                      <w:r w:rsidRPr="008F0E3B">
                        <w:rPr>
                          <w:rFonts w:ascii="Arial" w:hAnsi="Arial" w:cs="Arial"/>
                          <w:lang w:val="en-GB"/>
                        </w:rPr>
                        <w:t>.</w:t>
                      </w:r>
                    </w:p>
                    <w:p w:rsidR="009924E5" w:rsidRPr="008F0E3B"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Amendments to the disk include:</w:t>
                      </w:r>
                    </w:p>
                    <w:p w:rsidR="009924E5" w:rsidRDefault="009924E5" w:rsidP="00977022">
                      <w:pPr>
                        <w:widowControl w:val="0"/>
                        <w:numPr>
                          <w:ilvl w:val="0"/>
                          <w:numId w:val="19"/>
                        </w:numPr>
                        <w:autoSpaceDE w:val="0"/>
                        <w:autoSpaceDN w:val="0"/>
                        <w:adjustRightInd w:val="0"/>
                        <w:spacing w:line="276" w:lineRule="auto"/>
                        <w:ind w:left="709" w:hanging="283"/>
                        <w:jc w:val="both"/>
                        <w:textAlignment w:val="center"/>
                        <w:rPr>
                          <w:rFonts w:ascii="Arial" w:hAnsi="Arial" w:cs="Arial"/>
                          <w:lang w:val="en-GB"/>
                        </w:rPr>
                      </w:pPr>
                      <w:r>
                        <w:rPr>
                          <w:rFonts w:ascii="Arial" w:hAnsi="Arial" w:cs="Arial"/>
                          <w:lang w:val="en-GB"/>
                        </w:rPr>
                        <w:t xml:space="preserve">Chapter 8 </w:t>
                      </w:r>
                    </w:p>
                    <w:p w:rsidR="009924E5" w:rsidRDefault="009924E5" w:rsidP="00A43479">
                      <w:pPr>
                        <w:widowControl w:val="0"/>
                        <w:numPr>
                          <w:ilvl w:val="1"/>
                          <w:numId w:val="19"/>
                        </w:numPr>
                        <w:autoSpaceDE w:val="0"/>
                        <w:autoSpaceDN w:val="0"/>
                        <w:adjustRightInd w:val="0"/>
                        <w:spacing w:line="276" w:lineRule="auto"/>
                        <w:ind w:left="1134" w:hanging="425"/>
                        <w:jc w:val="both"/>
                        <w:textAlignment w:val="center"/>
                        <w:rPr>
                          <w:rFonts w:ascii="Arial" w:hAnsi="Arial" w:cs="Arial"/>
                          <w:lang w:val="en-GB"/>
                        </w:rPr>
                      </w:pPr>
                      <w:r>
                        <w:rPr>
                          <w:rFonts w:ascii="Arial" w:hAnsi="Arial" w:cs="Arial"/>
                          <w:lang w:val="en-GB"/>
                        </w:rPr>
                        <w:t>amendments to assessing Statutory write offs</w:t>
                      </w:r>
                    </w:p>
                    <w:p w:rsidR="009924E5" w:rsidRPr="008F0E3B" w:rsidRDefault="009924E5" w:rsidP="00A43479">
                      <w:pPr>
                        <w:widowControl w:val="0"/>
                        <w:numPr>
                          <w:ilvl w:val="1"/>
                          <w:numId w:val="19"/>
                        </w:numPr>
                        <w:autoSpaceDE w:val="0"/>
                        <w:autoSpaceDN w:val="0"/>
                        <w:adjustRightInd w:val="0"/>
                        <w:spacing w:line="276" w:lineRule="auto"/>
                        <w:ind w:left="1134" w:hanging="425"/>
                        <w:jc w:val="both"/>
                        <w:textAlignment w:val="center"/>
                        <w:rPr>
                          <w:rFonts w:ascii="Arial" w:hAnsi="Arial" w:cs="Arial"/>
                          <w:lang w:val="en-GB"/>
                        </w:rPr>
                      </w:pPr>
                      <w:r>
                        <w:rPr>
                          <w:rFonts w:ascii="Arial" w:hAnsi="Arial" w:cs="Arial"/>
                          <w:lang w:val="en-GB"/>
                        </w:rPr>
                        <w:t>amendments to VIN look up</w:t>
                      </w:r>
                    </w:p>
                    <w:p w:rsidR="009924E5" w:rsidRDefault="009924E5" w:rsidP="00AD07C8">
                      <w:pPr>
                        <w:widowControl w:val="0"/>
                        <w:numPr>
                          <w:ilvl w:val="0"/>
                          <w:numId w:val="19"/>
                        </w:numPr>
                        <w:autoSpaceDE w:val="0"/>
                        <w:autoSpaceDN w:val="0"/>
                        <w:adjustRightInd w:val="0"/>
                        <w:spacing w:after="120" w:line="276" w:lineRule="auto"/>
                        <w:ind w:left="426" w:firstLine="0"/>
                        <w:jc w:val="both"/>
                        <w:textAlignment w:val="center"/>
                        <w:rPr>
                          <w:rFonts w:ascii="Arial" w:hAnsi="Arial" w:cs="Arial"/>
                          <w:lang w:val="en-GB"/>
                        </w:rPr>
                      </w:pPr>
                      <w:r>
                        <w:rPr>
                          <w:rFonts w:ascii="Arial" w:hAnsi="Arial" w:cs="Arial"/>
                          <w:lang w:val="en-GB"/>
                        </w:rPr>
                        <w:t>Chapter 10</w:t>
                      </w:r>
                    </w:p>
                    <w:p w:rsidR="009924E5" w:rsidRPr="008F0E3B" w:rsidRDefault="009924E5" w:rsidP="00BA1F6B">
                      <w:pPr>
                        <w:widowControl w:val="0"/>
                        <w:numPr>
                          <w:ilvl w:val="1"/>
                          <w:numId w:val="19"/>
                        </w:numPr>
                        <w:autoSpaceDE w:val="0"/>
                        <w:autoSpaceDN w:val="0"/>
                        <w:adjustRightInd w:val="0"/>
                        <w:spacing w:after="120"/>
                        <w:ind w:left="1134" w:hanging="425"/>
                        <w:jc w:val="both"/>
                        <w:textAlignment w:val="center"/>
                        <w:rPr>
                          <w:rFonts w:ascii="Arial" w:hAnsi="Arial" w:cs="Arial"/>
                          <w:lang w:val="en-GB"/>
                        </w:rPr>
                      </w:pPr>
                      <w:r>
                        <w:rPr>
                          <w:rFonts w:ascii="Arial" w:hAnsi="Arial" w:cs="Arial"/>
                          <w:lang w:val="en-GB"/>
                        </w:rPr>
                        <w:t>Sample vehicle checklist report inserted</w:t>
                      </w:r>
                      <w:r w:rsidRPr="008F0E3B">
                        <w:rPr>
                          <w:rFonts w:ascii="Arial" w:hAnsi="Arial" w:cs="Arial"/>
                          <w:lang w:val="en-GB"/>
                        </w:rPr>
                        <w:t xml:space="preserve"> </w:t>
                      </w:r>
                    </w:p>
                    <w:p w:rsidR="009924E5" w:rsidRPr="008F0E3B"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Proprietors/MBEs are reminded to make themselves familiar with the amendments in the manual.</w:t>
                      </w:r>
                    </w:p>
                    <w:p w:rsidR="009924E5" w:rsidRPr="008F0E3B" w:rsidRDefault="009924E5" w:rsidP="00130795">
                      <w:pPr>
                        <w:widowControl w:val="0"/>
                        <w:numPr>
                          <w:ilvl w:val="0"/>
                          <w:numId w:val="4"/>
                        </w:numPr>
                        <w:autoSpaceDE w:val="0"/>
                        <w:autoSpaceDN w:val="0"/>
                        <w:adjustRightInd w:val="0"/>
                        <w:spacing w:after="120" w:line="288" w:lineRule="auto"/>
                        <w:ind w:left="567" w:hanging="567"/>
                        <w:jc w:val="both"/>
                        <w:textAlignment w:val="center"/>
                        <w:rPr>
                          <w:rFonts w:ascii="Arial" w:hAnsi="Arial" w:cs="Arial"/>
                          <w:b/>
                          <w:color w:val="365F91"/>
                          <w:lang w:val="en-GB"/>
                        </w:rPr>
                      </w:pPr>
                      <w:r>
                        <w:rPr>
                          <w:rFonts w:ascii="Arial" w:hAnsi="Arial" w:cs="Arial"/>
                          <w:b/>
                          <w:color w:val="365F91"/>
                          <w:lang w:val="en-GB"/>
                        </w:rPr>
                        <w:t>AMBRIS workgroup</w:t>
                      </w:r>
                    </w:p>
                    <w:p w:rsidR="009924E5" w:rsidRDefault="009924E5" w:rsidP="00AD07C8">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Your AMBRIS workgroup met in Launceston in October to discuss and review the following:</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Vehicle checklist for inspecting vehicles</w:t>
                      </w:r>
                    </w:p>
                    <w:p w:rsidR="009924E5" w:rsidRPr="000960C3" w:rsidRDefault="009924E5" w:rsidP="000960C3">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A draft checklist report was presented for discussion, amendments were made to the checklist by the group.</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Checklist for vehicles classified as a RWO</w:t>
                      </w:r>
                    </w:p>
                    <w:p w:rsidR="009924E5" w:rsidRDefault="009924E5" w:rsidP="000960C3">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A draft checklist for operators was presented to the group.  A decision was made to implement a ch</w:t>
                      </w:r>
                      <w:r w:rsidR="00830B52">
                        <w:rPr>
                          <w:rFonts w:ascii="Arial" w:hAnsi="Arial" w:cs="Arial"/>
                          <w:lang w:val="en-GB"/>
                        </w:rPr>
                        <w:t>ecklist label similar in size to</w:t>
                      </w:r>
                      <w:r>
                        <w:rPr>
                          <w:rFonts w:ascii="Arial" w:hAnsi="Arial" w:cs="Arial"/>
                          <w:lang w:val="en-GB"/>
                        </w:rPr>
                        <w:t xml:space="preserve"> the RWO label and request</w:t>
                      </w:r>
                      <w:r w:rsidR="00830B52">
                        <w:rPr>
                          <w:rFonts w:ascii="Arial" w:hAnsi="Arial" w:cs="Arial"/>
                          <w:lang w:val="en-GB"/>
                        </w:rPr>
                        <w:t>ed</w:t>
                      </w:r>
                      <w:r>
                        <w:rPr>
                          <w:rFonts w:ascii="Arial" w:hAnsi="Arial" w:cs="Arial"/>
                          <w:lang w:val="en-GB"/>
                        </w:rPr>
                        <w:t xml:space="preserve"> that loss assessors place this on the vehicle at the time of their inspection.</w:t>
                      </w:r>
                    </w:p>
                    <w:p w:rsidR="009924E5" w:rsidRPr="007734EA" w:rsidRDefault="009924E5" w:rsidP="000960C3">
                      <w:pPr>
                        <w:widowControl w:val="0"/>
                        <w:autoSpaceDE w:val="0"/>
                        <w:autoSpaceDN w:val="0"/>
                        <w:adjustRightInd w:val="0"/>
                        <w:spacing w:after="120" w:line="276" w:lineRule="auto"/>
                        <w:jc w:val="both"/>
                        <w:textAlignment w:val="center"/>
                        <w:rPr>
                          <w:rFonts w:ascii="Arial" w:hAnsi="Arial" w:cs="Arial"/>
                          <w:b/>
                          <w:lang w:val="en-GB"/>
                        </w:rPr>
                      </w:pPr>
                      <w:r>
                        <w:rPr>
                          <w:rFonts w:ascii="Arial" w:hAnsi="Arial" w:cs="Arial"/>
                          <w:lang w:val="en-GB"/>
                        </w:rPr>
                        <w:t>It was decided to have the draft checklist sheet adopted and made available for Auction houses and AMBRIS.</w:t>
                      </w:r>
                    </w:p>
                    <w:p w:rsidR="009924E5" w:rsidRPr="004C2129" w:rsidRDefault="009924E5" w:rsidP="000960C3">
                      <w:pPr>
                        <w:widowControl w:val="0"/>
                        <w:autoSpaceDE w:val="0"/>
                        <w:autoSpaceDN w:val="0"/>
                        <w:adjustRightInd w:val="0"/>
                        <w:spacing w:after="120" w:line="276" w:lineRule="auto"/>
                        <w:jc w:val="both"/>
                        <w:textAlignment w:val="center"/>
                        <w:rPr>
                          <w:rFonts w:ascii="Arial" w:hAnsi="Arial" w:cs="Arial"/>
                          <w:color w:val="0070C0"/>
                          <w:lang w:val="en-GB"/>
                        </w:rPr>
                      </w:pPr>
                      <w:r w:rsidRPr="004C2129">
                        <w:rPr>
                          <w:rFonts w:ascii="Arial" w:hAnsi="Arial" w:cs="Arial"/>
                          <w:color w:val="0070C0"/>
                          <w:lang w:val="en-GB"/>
                        </w:rPr>
                        <w:t>Review reasons for rejection</w:t>
                      </w:r>
                    </w:p>
                    <w:p w:rsidR="009924E5"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The “reasons for rejection” were discussed by the group and minor changes were recommended and will be included in the next procedures manual.</w:t>
                      </w:r>
                    </w:p>
                    <w:p w:rsidR="009924E5"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 xml:space="preserve">A decision was made at the meeting that it was not </w:t>
                      </w:r>
                      <w:r w:rsidR="00830B52">
                        <w:rPr>
                          <w:rFonts w:ascii="Arial" w:hAnsi="Arial" w:cs="Arial"/>
                          <w:lang w:val="en-GB"/>
                        </w:rPr>
                        <w:t xml:space="preserve">seen </w:t>
                      </w:r>
                      <w:r>
                        <w:rPr>
                          <w:rFonts w:ascii="Arial" w:hAnsi="Arial" w:cs="Arial"/>
                          <w:lang w:val="en-GB"/>
                        </w:rPr>
                        <w:t>necessary for the group to meet, unless other issues are identified in the future.</w:t>
                      </w:r>
                    </w:p>
                    <w:p w:rsidR="009924E5" w:rsidRPr="00A43479" w:rsidRDefault="009924E5" w:rsidP="00A43479">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 would like to take this opportunity to thank Craig, Dean and Peter (TasTAFE) for volunteering to join the workgroup and making time available to attend the meeting during their work time and th</w:t>
                      </w:r>
                      <w:r w:rsidR="00830B52">
                        <w:rPr>
                          <w:rFonts w:ascii="Arial" w:hAnsi="Arial" w:cs="Arial"/>
                          <w:lang w:val="en-GB"/>
                        </w:rPr>
                        <w:t>eir valued input into</w:t>
                      </w:r>
                      <w:r>
                        <w:rPr>
                          <w:rFonts w:ascii="Arial" w:hAnsi="Arial" w:cs="Arial"/>
                          <w:lang w:val="en-GB"/>
                        </w:rPr>
                        <w:t xml:space="preserve"> the points highlighted above.</w:t>
                      </w:r>
                    </w:p>
                    <w:p w:rsidR="009924E5" w:rsidRPr="006E7C21" w:rsidRDefault="009924E5" w:rsidP="007B7714">
                      <w:pPr>
                        <w:widowControl w:val="0"/>
                        <w:numPr>
                          <w:ilvl w:val="0"/>
                          <w:numId w:val="23"/>
                        </w:numPr>
                        <w:autoSpaceDE w:val="0"/>
                        <w:autoSpaceDN w:val="0"/>
                        <w:adjustRightInd w:val="0"/>
                        <w:spacing w:after="120" w:line="288" w:lineRule="auto"/>
                        <w:ind w:left="567" w:hanging="567"/>
                        <w:jc w:val="both"/>
                        <w:textAlignment w:val="center"/>
                        <w:rPr>
                          <w:rFonts w:ascii="Arial" w:hAnsi="Arial" w:cs="Arial"/>
                          <w:b/>
                          <w:color w:val="1F497D"/>
                          <w:lang w:val="en-GB"/>
                        </w:rPr>
                      </w:pPr>
                      <w:r w:rsidRPr="006E7C21">
                        <w:rPr>
                          <w:rFonts w:ascii="Arial" w:hAnsi="Arial" w:cs="Arial"/>
                          <w:b/>
                          <w:color w:val="1F497D"/>
                          <w:lang w:val="en-GB"/>
                        </w:rPr>
                        <w:t>RWO checklist label</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F</w:t>
                      </w:r>
                      <w:r w:rsidRPr="00833146">
                        <w:rPr>
                          <w:rFonts w:ascii="Arial" w:hAnsi="Arial" w:cs="Arial"/>
                          <w:lang w:val="en-GB"/>
                        </w:rPr>
                        <w:t>rom the workgroup</w:t>
                      </w:r>
                      <w:r>
                        <w:rPr>
                          <w:rFonts w:ascii="Arial" w:hAnsi="Arial" w:cs="Arial"/>
                          <w:b/>
                          <w:lang w:val="en-GB"/>
                        </w:rPr>
                        <w:t xml:space="preserve"> </w:t>
                      </w:r>
                      <w:r w:rsidRPr="00833146">
                        <w:rPr>
                          <w:rFonts w:ascii="Arial" w:hAnsi="Arial" w:cs="Arial"/>
                          <w:lang w:val="en-GB"/>
                        </w:rPr>
                        <w:t>meetin</w:t>
                      </w:r>
                      <w:r>
                        <w:rPr>
                          <w:rFonts w:ascii="Arial" w:hAnsi="Arial" w:cs="Arial"/>
                          <w:lang w:val="en-GB"/>
                        </w:rPr>
                        <w:t>g, a label was drafted and approved by DIER.  Discussions were held with loss assessors who agreed to affix the label.</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The intent of the label is to direct owners to AMBRIS’s in the first instance to discuss proposed repairs and what course of action is required to have the vehicle inspected.</w:t>
                      </w:r>
                    </w:p>
                    <w:p w:rsidR="009924E5" w:rsidRDefault="009924E5" w:rsidP="00AD07C8">
                      <w:pPr>
                        <w:widowControl w:val="0"/>
                        <w:autoSpaceDE w:val="0"/>
                        <w:autoSpaceDN w:val="0"/>
                        <w:adjustRightInd w:val="0"/>
                        <w:spacing w:after="120" w:line="288" w:lineRule="auto"/>
                        <w:jc w:val="both"/>
                        <w:textAlignment w:val="center"/>
                        <w:rPr>
                          <w:rFonts w:ascii="Arial" w:hAnsi="Arial" w:cs="Arial"/>
                          <w:lang w:val="en-GB"/>
                        </w:rPr>
                      </w:pPr>
                      <w:r>
                        <w:rPr>
                          <w:rFonts w:ascii="Arial" w:hAnsi="Arial" w:cs="Arial"/>
                          <w:lang w:val="en-GB"/>
                        </w:rPr>
                        <w:t>Labels have been since printed and distributed to assessors.</w:t>
                      </w:r>
                    </w:p>
                    <w:p w:rsidR="009924E5" w:rsidRPr="00833146" w:rsidRDefault="00830B52" w:rsidP="00AD07C8">
                      <w:pPr>
                        <w:widowControl w:val="0"/>
                        <w:autoSpaceDE w:val="0"/>
                        <w:autoSpaceDN w:val="0"/>
                        <w:adjustRightInd w:val="0"/>
                        <w:spacing w:after="120" w:line="288" w:lineRule="auto"/>
                        <w:jc w:val="both"/>
                        <w:textAlignment w:val="center"/>
                        <w:rPr>
                          <w:rFonts w:ascii="Arial" w:hAnsi="Arial" w:cs="Arial"/>
                          <w:b/>
                          <w:lang w:val="en-GB"/>
                        </w:rPr>
                      </w:pPr>
                      <w:r>
                        <w:rPr>
                          <w:rFonts w:ascii="Arial" w:hAnsi="Arial" w:cs="Arial"/>
                          <w:lang w:val="en-GB"/>
                        </w:rPr>
                        <w:t>It is</w:t>
                      </w:r>
                      <w:r w:rsidR="009924E5">
                        <w:rPr>
                          <w:rFonts w:ascii="Arial" w:hAnsi="Arial" w:cs="Arial"/>
                          <w:lang w:val="en-GB"/>
                        </w:rPr>
                        <w:t xml:space="preserve"> our intention to continue with a checklist sheet which has been distributed to auction houses.  </w:t>
                      </w:r>
                      <w:r>
                        <w:rPr>
                          <w:rFonts w:ascii="Arial" w:hAnsi="Arial" w:cs="Arial"/>
                          <w:lang w:val="en-GB"/>
                        </w:rPr>
                        <w:t xml:space="preserve">We </w:t>
                      </w:r>
                      <w:r w:rsidR="009924E5">
                        <w:rPr>
                          <w:rFonts w:ascii="Arial" w:hAnsi="Arial" w:cs="Arial"/>
                          <w:lang w:val="en-GB"/>
                        </w:rPr>
                        <w:t xml:space="preserve">will be forwarding checklist sheets to AMBRISs as soon as possible for distribution to operators when and where required. </w:t>
                      </w:r>
                      <w:r>
                        <w:rPr>
                          <w:rFonts w:ascii="Arial" w:hAnsi="Arial" w:cs="Arial"/>
                          <w:lang w:val="en-GB"/>
                        </w:rPr>
                        <w:t xml:space="preserve"> A copy is included in this bulletin.</w:t>
                      </w:r>
                    </w:p>
                    <w:p w:rsidR="009924E5" w:rsidRPr="008F0E3B" w:rsidRDefault="009924E5" w:rsidP="00F33EBB">
                      <w:pPr>
                        <w:numPr>
                          <w:ilvl w:val="0"/>
                          <w:numId w:val="23"/>
                        </w:numPr>
                        <w:spacing w:after="120"/>
                        <w:jc w:val="both"/>
                        <w:rPr>
                          <w:rFonts w:ascii="Arial" w:hAnsi="Arial" w:cs="Arial"/>
                          <w:b/>
                          <w:color w:val="365F91"/>
                        </w:rPr>
                      </w:pPr>
                      <w:r w:rsidRPr="008F0E3B">
                        <w:rPr>
                          <w:rFonts w:ascii="Arial" w:hAnsi="Arial" w:cs="Arial"/>
                          <w:b/>
                          <w:color w:val="365F91"/>
                        </w:rPr>
                        <w:t>Vehicle checklist books</w:t>
                      </w:r>
                    </w:p>
                    <w:p w:rsidR="009924E5" w:rsidRDefault="009924E5" w:rsidP="003C088E">
                      <w:pPr>
                        <w:spacing w:after="120" w:line="276" w:lineRule="auto"/>
                        <w:jc w:val="both"/>
                        <w:rPr>
                          <w:rFonts w:ascii="Arial" w:hAnsi="Arial" w:cs="Arial"/>
                        </w:rPr>
                      </w:pPr>
                      <w:r>
                        <w:rPr>
                          <w:rFonts w:ascii="Arial" w:hAnsi="Arial" w:cs="Arial"/>
                        </w:rPr>
                        <w:t xml:space="preserve">Vehicle checklist books were issued to MBEs in January.  MBEs are reminded that they are required to complete a checklist report when conducting </w:t>
                      </w:r>
                      <w:r w:rsidRPr="009924E5">
                        <w:rPr>
                          <w:rFonts w:ascii="Arial" w:hAnsi="Arial" w:cs="Arial"/>
                          <w:u w:val="single"/>
                        </w:rPr>
                        <w:t>any</w:t>
                      </w:r>
                      <w:r w:rsidR="00830B52">
                        <w:rPr>
                          <w:rFonts w:ascii="Arial" w:hAnsi="Arial" w:cs="Arial"/>
                        </w:rPr>
                        <w:t xml:space="preserve"> structural inspection</w:t>
                      </w:r>
                      <w:r>
                        <w:rPr>
                          <w:rFonts w:ascii="Arial" w:hAnsi="Arial" w:cs="Arial"/>
                        </w:rPr>
                        <w:t>. All reports will be checked during routine audits.  If it is identified that MBEs are not completing checklists, sanctions will apply.</w:t>
                      </w:r>
                    </w:p>
                    <w:p w:rsidR="009924E5" w:rsidRDefault="009924E5" w:rsidP="003C088E">
                      <w:pPr>
                        <w:spacing w:after="120" w:line="276" w:lineRule="auto"/>
                        <w:jc w:val="both"/>
                        <w:rPr>
                          <w:rFonts w:ascii="Arial" w:hAnsi="Arial" w:cs="Arial"/>
                        </w:rPr>
                      </w:pPr>
                      <w:r>
                        <w:rPr>
                          <w:rFonts w:ascii="Arial" w:hAnsi="Arial" w:cs="Arial"/>
                        </w:rPr>
                        <w:t xml:space="preserve">There appears to be some confusion in completing the checklist. There are two columns to indicate whether the vehicle passes </w:t>
                      </w:r>
                      <w:r w:rsidR="002A4EA6">
                        <w:rPr>
                          <w:rFonts w:ascii="Arial" w:hAnsi="Arial" w:cs="Arial"/>
                          <w:noProof/>
                          <w:lang w:eastAsia="en-AU"/>
                        </w:rPr>
                        <w:drawing>
                          <wp:inline distT="0" distB="0" distL="0" distR="0">
                            <wp:extent cx="123825" cy="123825"/>
                            <wp:effectExtent l="0" t="0" r="9525" b="9525"/>
                            <wp:docPr id="4" name="Picture 4"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26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rPr>
                        <w:t>, fails</w:t>
                      </w:r>
                      <w:r>
                        <w:rPr>
                          <w:sz w:val="22"/>
                        </w:rPr>
                        <w:t xml:space="preserve"> </w:t>
                      </w:r>
                      <w:r>
                        <w:rPr>
                          <w:sz w:val="22"/>
                        </w:rPr>
                        <w:sym w:font="Wingdings 2" w:char="0054"/>
                      </w:r>
                      <w:r>
                        <w:rPr>
                          <w:sz w:val="22"/>
                        </w:rPr>
                        <w:t>,</w:t>
                      </w:r>
                      <w:r>
                        <w:rPr>
                          <w:rFonts w:ascii="Arial" w:hAnsi="Arial" w:cs="Arial"/>
                        </w:rPr>
                        <w:t xml:space="preserve"> or is not applicable </w:t>
                      </w:r>
                      <w:r>
                        <w:rPr>
                          <w:sz w:val="22"/>
                        </w:rPr>
                        <w:sym w:font="Wingdings 2" w:char="00A3"/>
                      </w:r>
                      <w:r>
                        <w:rPr>
                          <w:sz w:val="22"/>
                        </w:rPr>
                        <w:t xml:space="preserve">.  </w:t>
                      </w:r>
                      <w:r>
                        <w:rPr>
                          <w:rFonts w:ascii="Arial" w:hAnsi="Arial" w:cs="Arial"/>
                        </w:rPr>
                        <w:t>T</w:t>
                      </w:r>
                      <w:r w:rsidRPr="006E4E56">
                        <w:rPr>
                          <w:rFonts w:ascii="Arial" w:hAnsi="Arial" w:cs="Arial"/>
                        </w:rPr>
                        <w:t>he first column</w:t>
                      </w:r>
                      <w:r>
                        <w:rPr>
                          <w:rFonts w:ascii="Arial" w:hAnsi="Arial" w:cs="Arial"/>
                        </w:rPr>
                        <w:t xml:space="preserve"> (sighted/inspected) must be completed at the time of the first inspection.  Where a </w:t>
                      </w:r>
                      <w:r>
                        <w:rPr>
                          <w:sz w:val="22"/>
                        </w:rPr>
                        <w:sym w:font="Wingdings 2" w:char="0054"/>
                      </w:r>
                      <w:r>
                        <w:rPr>
                          <w:sz w:val="22"/>
                        </w:rPr>
                        <w:t xml:space="preserve"> </w:t>
                      </w:r>
                      <w:r w:rsidRPr="007D09B0">
                        <w:rPr>
                          <w:rFonts w:ascii="Arial" w:hAnsi="Arial" w:cs="Arial"/>
                        </w:rPr>
                        <w:t>appears in this column</w:t>
                      </w:r>
                      <w:r>
                        <w:rPr>
                          <w:rFonts w:ascii="Arial" w:hAnsi="Arial" w:cs="Arial"/>
                        </w:rPr>
                        <w:t xml:space="preserve"> the re-inspection is to recorded in the second (corrected) column indicating that it has  </w:t>
                      </w:r>
                      <w:r w:rsidR="002A4EA6">
                        <w:rPr>
                          <w:rFonts w:ascii="Arial" w:hAnsi="Arial" w:cs="Arial"/>
                          <w:noProof/>
                          <w:lang w:eastAsia="en-AU"/>
                        </w:rPr>
                        <w:drawing>
                          <wp:inline distT="0" distB="0" distL="0" distR="0">
                            <wp:extent cx="123825" cy="123825"/>
                            <wp:effectExtent l="0" t="0" r="9525" b="9525"/>
                            <wp:docPr id="6" name="Picture 6"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726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rPr>
                        <w:t>.  A sample completed report has been included in Chapter 10 of the procedures manual to assist you in completing the report.  I will be discussing your checklist reports further at your scheduled audit.</w:t>
                      </w:r>
                    </w:p>
                    <w:p w:rsidR="009924E5" w:rsidRPr="008F0E3B" w:rsidRDefault="009924E5" w:rsidP="00F33EBB">
                      <w:pPr>
                        <w:numPr>
                          <w:ilvl w:val="0"/>
                          <w:numId w:val="23"/>
                        </w:numPr>
                        <w:spacing w:after="120"/>
                        <w:jc w:val="both"/>
                        <w:rPr>
                          <w:rFonts w:ascii="Arial" w:hAnsi="Arial" w:cs="Arial"/>
                          <w:b/>
                          <w:color w:val="365F91"/>
                        </w:rPr>
                      </w:pPr>
                      <w:r w:rsidRPr="008F0E3B">
                        <w:rPr>
                          <w:rFonts w:ascii="Arial" w:hAnsi="Arial" w:cs="Arial"/>
                          <w:b/>
                          <w:color w:val="365F91"/>
                        </w:rPr>
                        <w:t>Version 5 structural report</w:t>
                      </w:r>
                    </w:p>
                    <w:p w:rsidR="009924E5" w:rsidRPr="008F0E3B" w:rsidRDefault="009924E5" w:rsidP="00785138">
                      <w:pPr>
                        <w:spacing w:after="120" w:line="276" w:lineRule="auto"/>
                        <w:jc w:val="both"/>
                        <w:rPr>
                          <w:rFonts w:ascii="Arial" w:hAnsi="Arial" w:cs="Arial"/>
                        </w:rPr>
                      </w:pPr>
                      <w:r>
                        <w:rPr>
                          <w:rFonts w:ascii="Arial" w:hAnsi="Arial" w:cs="Arial"/>
                        </w:rPr>
                        <w:t>The version 5 disk was sent to AMBRISs in</w:t>
                      </w:r>
                      <w:r w:rsidR="006747F5">
                        <w:rPr>
                          <w:rFonts w:ascii="Arial" w:hAnsi="Arial" w:cs="Arial"/>
                        </w:rPr>
                        <w:t xml:space="preserve"> December.  However some </w:t>
                      </w:r>
                      <w:r>
                        <w:rPr>
                          <w:rFonts w:ascii="Arial" w:hAnsi="Arial" w:cs="Arial"/>
                        </w:rPr>
                        <w:t xml:space="preserve"> have continued to forward their old version 4 structural reports.  Can you please ensure that you have deleted the old version 4 report</w:t>
                      </w:r>
                      <w:r w:rsidR="00830B52">
                        <w:rPr>
                          <w:rFonts w:ascii="Arial" w:hAnsi="Arial" w:cs="Arial"/>
                        </w:rPr>
                        <w:t xml:space="preserve"> as a matter of priority</w:t>
                      </w:r>
                      <w:r>
                        <w:rPr>
                          <w:rFonts w:ascii="Arial" w:hAnsi="Arial" w:cs="Arial"/>
                        </w:rPr>
                        <w:t>?</w:t>
                      </w:r>
                    </w:p>
                    <w:p w:rsidR="009924E5" w:rsidRDefault="009924E5" w:rsidP="001A5187">
                      <w:pPr>
                        <w:numPr>
                          <w:ilvl w:val="0"/>
                          <w:numId w:val="23"/>
                        </w:numPr>
                        <w:spacing w:after="120"/>
                        <w:ind w:left="426" w:hanging="426"/>
                        <w:jc w:val="both"/>
                        <w:rPr>
                          <w:rFonts w:ascii="Arial" w:hAnsi="Arial" w:cs="Arial"/>
                          <w:b/>
                          <w:color w:val="365F91"/>
                        </w:rPr>
                      </w:pPr>
                      <w:r>
                        <w:rPr>
                          <w:rFonts w:ascii="Arial" w:hAnsi="Arial" w:cs="Arial"/>
                          <w:b/>
                          <w:color w:val="365F91"/>
                        </w:rPr>
                        <w:t>Training</w:t>
                      </w:r>
                    </w:p>
                    <w:p w:rsidR="009924E5" w:rsidRDefault="009924E5" w:rsidP="003C088E">
                      <w:pPr>
                        <w:spacing w:after="120" w:line="276" w:lineRule="auto"/>
                        <w:jc w:val="both"/>
                        <w:rPr>
                          <w:rFonts w:ascii="Arial" w:hAnsi="Arial" w:cs="Arial"/>
                        </w:rPr>
                      </w:pPr>
                      <w:r>
                        <w:rPr>
                          <w:rFonts w:ascii="Arial" w:hAnsi="Arial" w:cs="Arial"/>
                        </w:rPr>
                        <w:t>We intend</w:t>
                      </w:r>
                      <w:r w:rsidRPr="002A649C">
                        <w:rPr>
                          <w:rFonts w:ascii="Arial" w:hAnsi="Arial" w:cs="Arial"/>
                        </w:rPr>
                        <w:t xml:space="preserve"> to conduct refresher training for MBEs in June 2014</w:t>
                      </w:r>
                      <w:r>
                        <w:rPr>
                          <w:rFonts w:ascii="Arial" w:hAnsi="Arial" w:cs="Arial"/>
                        </w:rPr>
                        <w:t xml:space="preserve">.  At this stage it will be held in the three respective </w:t>
                      </w:r>
                      <w:r w:rsidR="006747F5">
                        <w:rPr>
                          <w:rFonts w:ascii="Arial" w:hAnsi="Arial" w:cs="Arial"/>
                        </w:rPr>
                        <w:t>regions after hours</w:t>
                      </w:r>
                      <w:r>
                        <w:rPr>
                          <w:rFonts w:ascii="Arial" w:hAnsi="Arial" w:cs="Arial"/>
                        </w:rPr>
                        <w:t xml:space="preserve"> </w:t>
                      </w:r>
                      <w:r w:rsidR="006747F5">
                        <w:rPr>
                          <w:rFonts w:ascii="Arial" w:hAnsi="Arial" w:cs="Arial"/>
                        </w:rPr>
                        <w:t>(</w:t>
                      </w:r>
                      <w:r>
                        <w:rPr>
                          <w:rFonts w:ascii="Arial" w:hAnsi="Arial" w:cs="Arial"/>
                        </w:rPr>
                        <w:t>6.00pm</w:t>
                      </w:r>
                      <w:r w:rsidR="006747F5">
                        <w:rPr>
                          <w:rFonts w:ascii="Arial" w:hAnsi="Arial" w:cs="Arial"/>
                        </w:rPr>
                        <w:t xml:space="preserve">-8.00pm).  An email advising </w:t>
                      </w:r>
                      <w:r>
                        <w:rPr>
                          <w:rFonts w:ascii="Arial" w:hAnsi="Arial" w:cs="Arial"/>
                        </w:rPr>
                        <w:t>dates/location will be emailed to Proprietors in May.</w:t>
                      </w:r>
                    </w:p>
                    <w:p w:rsidR="009924E5" w:rsidRPr="002A649C" w:rsidRDefault="009924E5" w:rsidP="003C088E">
                      <w:pPr>
                        <w:spacing w:after="120" w:line="276" w:lineRule="auto"/>
                        <w:jc w:val="both"/>
                        <w:rPr>
                          <w:rFonts w:ascii="Arial" w:hAnsi="Arial" w:cs="Arial"/>
                        </w:rPr>
                      </w:pPr>
                      <w:r>
                        <w:rPr>
                          <w:rFonts w:ascii="Arial" w:hAnsi="Arial" w:cs="Arial"/>
                        </w:rPr>
                        <w:t>You will recall that we offered an opportunity to run an initial MBE t</w:t>
                      </w:r>
                      <w:r w:rsidR="00830B52">
                        <w:rPr>
                          <w:rFonts w:ascii="Arial" w:hAnsi="Arial" w:cs="Arial"/>
                        </w:rPr>
                        <w:t>raining course in February.  Due to the fact that</w:t>
                      </w:r>
                      <w:r>
                        <w:rPr>
                          <w:rFonts w:ascii="Arial" w:hAnsi="Arial" w:cs="Arial"/>
                        </w:rPr>
                        <w:t xml:space="preserve"> no nominations were received, the course was cancelled.  That is not to say that we will not hold one in the future, this will be gauged on applications received</w:t>
                      </w:r>
                      <w:r w:rsidR="006747F5">
                        <w:rPr>
                          <w:rFonts w:ascii="Arial" w:hAnsi="Arial" w:cs="Arial"/>
                        </w:rPr>
                        <w:t>.</w:t>
                      </w:r>
                    </w:p>
                    <w:p w:rsidR="009924E5" w:rsidRPr="002A649C"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0070C0"/>
                        </w:rPr>
                        <w:t>New phone numbers</w:t>
                      </w:r>
                    </w:p>
                    <w:p w:rsidR="009924E5" w:rsidRPr="003C088E" w:rsidRDefault="009924E5" w:rsidP="003C088E">
                      <w:pPr>
                        <w:spacing w:after="120" w:line="276" w:lineRule="auto"/>
                        <w:jc w:val="both"/>
                        <w:rPr>
                          <w:rFonts w:ascii="Arial" w:hAnsi="Arial" w:cs="Arial"/>
                        </w:rPr>
                      </w:pPr>
                      <w:r>
                        <w:rPr>
                          <w:rFonts w:ascii="Arial" w:hAnsi="Arial" w:cs="Arial"/>
                        </w:rPr>
                        <w:t>AMBRISs are reminded</w:t>
                      </w:r>
                      <w:r w:rsidRPr="003C088E">
                        <w:rPr>
                          <w:rFonts w:ascii="Arial" w:hAnsi="Arial" w:cs="Arial"/>
                        </w:rPr>
                        <w:t xml:space="preserve"> that </w:t>
                      </w:r>
                      <w:r>
                        <w:rPr>
                          <w:rFonts w:ascii="Arial" w:hAnsi="Arial" w:cs="Arial"/>
                        </w:rPr>
                        <w:t>AIS Compliance Unit</w:t>
                      </w:r>
                      <w:r w:rsidRPr="003C088E">
                        <w:rPr>
                          <w:rFonts w:ascii="Arial" w:hAnsi="Arial" w:cs="Arial"/>
                        </w:rPr>
                        <w:t xml:space="preserve"> phone numbers changed in December 2013</w:t>
                      </w:r>
                      <w:r>
                        <w:rPr>
                          <w:rFonts w:ascii="Arial" w:hAnsi="Arial" w:cs="Arial"/>
                        </w:rPr>
                        <w:t xml:space="preserve">. </w:t>
                      </w:r>
                      <w:r w:rsidR="00830B52">
                        <w:rPr>
                          <w:rFonts w:ascii="Arial" w:hAnsi="Arial" w:cs="Arial"/>
                        </w:rPr>
                        <w:t>You were advised at the time</w:t>
                      </w:r>
                      <w:r>
                        <w:rPr>
                          <w:rFonts w:ascii="Arial" w:hAnsi="Arial" w:cs="Arial"/>
                        </w:rPr>
                        <w:t xml:space="preserve"> of those changes.  </w:t>
                      </w:r>
                      <w:r w:rsidR="00830B52">
                        <w:rPr>
                          <w:rFonts w:ascii="Arial" w:hAnsi="Arial" w:cs="Arial"/>
                        </w:rPr>
                        <w:t>As a reminder, o</w:t>
                      </w:r>
                      <w:r>
                        <w:rPr>
                          <w:rFonts w:ascii="Arial" w:hAnsi="Arial" w:cs="Arial"/>
                        </w:rPr>
                        <w:t>ur new numbers are posted at the conclusion of the information bulletin.</w:t>
                      </w:r>
                    </w:p>
                    <w:p w:rsidR="009924E5"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365F91"/>
                        </w:rPr>
                        <w:t>Repair diaries</w:t>
                      </w:r>
                    </w:p>
                    <w:p w:rsidR="009924E5" w:rsidRPr="00DB5FFE" w:rsidRDefault="009924E5" w:rsidP="00DB5FFE">
                      <w:pPr>
                        <w:spacing w:after="120"/>
                        <w:jc w:val="both"/>
                        <w:rPr>
                          <w:rFonts w:ascii="Arial" w:hAnsi="Arial" w:cs="Arial"/>
                        </w:rPr>
                      </w:pPr>
                      <w:r>
                        <w:rPr>
                          <w:rFonts w:ascii="Arial" w:hAnsi="Arial" w:cs="Arial"/>
                        </w:rPr>
                        <w:t>I couldn’t complete an information bulletin without mentioning repair diaries. I will be posting a completed</w:t>
                      </w:r>
                      <w:r w:rsidR="00196AF4">
                        <w:rPr>
                          <w:rFonts w:ascii="Arial" w:hAnsi="Arial" w:cs="Arial"/>
                        </w:rPr>
                        <w:t xml:space="preserve"> repair diary that was submitted by</w:t>
                      </w:r>
                      <w:r>
                        <w:rPr>
                          <w:rFonts w:ascii="Arial" w:hAnsi="Arial" w:cs="Arial"/>
                        </w:rPr>
                        <w:t xml:space="preserve"> a re</w:t>
                      </w:r>
                      <w:r w:rsidR="00196AF4">
                        <w:rPr>
                          <w:rFonts w:ascii="Arial" w:hAnsi="Arial" w:cs="Arial"/>
                        </w:rPr>
                        <w:t>pairer who agreed to have the diary place</w:t>
                      </w:r>
                      <w:r>
                        <w:rPr>
                          <w:rFonts w:ascii="Arial" w:hAnsi="Arial" w:cs="Arial"/>
                        </w:rPr>
                        <w:t xml:space="preserve"> on our website.  The diary </w:t>
                      </w:r>
                      <w:r w:rsidR="00196AF4">
                        <w:rPr>
                          <w:rFonts w:ascii="Arial" w:hAnsi="Arial" w:cs="Arial"/>
                        </w:rPr>
                        <w:t>is an excellent example of how it should be laid out</w:t>
                      </w:r>
                      <w:r>
                        <w:rPr>
                          <w:rFonts w:ascii="Arial" w:hAnsi="Arial" w:cs="Arial"/>
                        </w:rPr>
                        <w:t>.</w:t>
                      </w:r>
                    </w:p>
                    <w:p w:rsidR="009924E5" w:rsidRDefault="009924E5" w:rsidP="00F33EBB">
                      <w:pPr>
                        <w:numPr>
                          <w:ilvl w:val="0"/>
                          <w:numId w:val="23"/>
                        </w:numPr>
                        <w:spacing w:after="120"/>
                        <w:ind w:left="426" w:hanging="426"/>
                        <w:jc w:val="both"/>
                        <w:rPr>
                          <w:rFonts w:ascii="Arial" w:hAnsi="Arial" w:cs="Arial"/>
                          <w:b/>
                          <w:color w:val="365F91"/>
                        </w:rPr>
                      </w:pPr>
                      <w:r>
                        <w:rPr>
                          <w:rFonts w:ascii="Arial" w:hAnsi="Arial" w:cs="Arial"/>
                          <w:b/>
                          <w:color w:val="365F91"/>
                        </w:rPr>
                        <w:t>Vehicle call ins</w:t>
                      </w:r>
                    </w:p>
                    <w:p w:rsidR="009924E5" w:rsidRPr="00700708" w:rsidRDefault="009924E5" w:rsidP="00700708">
                      <w:pPr>
                        <w:spacing w:line="276" w:lineRule="auto"/>
                        <w:jc w:val="both"/>
                        <w:rPr>
                          <w:rFonts w:ascii="Arial" w:hAnsi="Arial" w:cs="Arial"/>
                        </w:rPr>
                      </w:pPr>
                      <w:r w:rsidRPr="00700708">
                        <w:rPr>
                          <w:rFonts w:ascii="Arial" w:hAnsi="Arial" w:cs="Arial"/>
                        </w:rPr>
                        <w:t>If the Department of Infrastructure Energy and Resources re</w:t>
                      </w:r>
                      <w:r>
                        <w:rPr>
                          <w:rFonts w:ascii="Arial" w:hAnsi="Arial" w:cs="Arial"/>
                        </w:rPr>
                        <w:t>ceives a complaint regarding an alleged</w:t>
                      </w:r>
                      <w:r w:rsidRPr="00700708">
                        <w:rPr>
                          <w:rFonts w:ascii="Arial" w:hAnsi="Arial" w:cs="Arial"/>
                        </w:rPr>
                        <w:t xml:space="preserve"> </w:t>
                      </w:r>
                      <w:r>
                        <w:rPr>
                          <w:rFonts w:ascii="Arial" w:hAnsi="Arial" w:cs="Arial"/>
                        </w:rPr>
                        <w:t>un-roadworthy</w:t>
                      </w:r>
                      <w:r w:rsidRPr="00700708">
                        <w:rPr>
                          <w:rFonts w:ascii="Arial" w:hAnsi="Arial" w:cs="Arial"/>
                        </w:rPr>
                        <w:t xml:space="preserve"> vehicle, the Registrar</w:t>
                      </w:r>
                      <w:r>
                        <w:rPr>
                          <w:rFonts w:ascii="Arial" w:hAnsi="Arial" w:cs="Arial"/>
                        </w:rPr>
                        <w:t xml:space="preserve"> of Motor Vehicles</w:t>
                      </w:r>
                      <w:r w:rsidRPr="00700708">
                        <w:rPr>
                          <w:rFonts w:ascii="Arial" w:hAnsi="Arial" w:cs="Arial"/>
                        </w:rPr>
                        <w:t xml:space="preserve"> has the power to write to the registered operator of the vehicle requesting that they have the vehicle inspected at an </w:t>
                      </w:r>
                      <w:r>
                        <w:rPr>
                          <w:rFonts w:ascii="Arial" w:hAnsi="Arial" w:cs="Arial"/>
                        </w:rPr>
                        <w:t>AIS/AMBRIS</w:t>
                      </w:r>
                      <w:r w:rsidRPr="00700708">
                        <w:rPr>
                          <w:rFonts w:ascii="Arial" w:hAnsi="Arial" w:cs="Arial"/>
                        </w:rPr>
                        <w:t xml:space="preserve">. In the event that the vehicle </w:t>
                      </w:r>
                      <w:r>
                        <w:rPr>
                          <w:rFonts w:ascii="Arial" w:hAnsi="Arial" w:cs="Arial"/>
                        </w:rPr>
                        <w:t>is not presented for inspection will result in</w:t>
                      </w:r>
                      <w:r w:rsidRPr="00700708">
                        <w:rPr>
                          <w:rFonts w:ascii="Arial" w:hAnsi="Arial" w:cs="Arial"/>
                        </w:rPr>
                        <w:t xml:space="preserve"> the vehicle</w:t>
                      </w:r>
                      <w:r>
                        <w:rPr>
                          <w:rFonts w:ascii="Arial" w:hAnsi="Arial" w:cs="Arial"/>
                        </w:rPr>
                        <w:t>s registration being</w:t>
                      </w:r>
                      <w:r w:rsidRPr="00700708">
                        <w:rPr>
                          <w:rFonts w:ascii="Arial" w:hAnsi="Arial" w:cs="Arial"/>
                        </w:rPr>
                        <w:t xml:space="preserve"> cancelled.</w:t>
                      </w:r>
                    </w:p>
                    <w:p w:rsidR="009924E5" w:rsidRDefault="009924E5" w:rsidP="00700708">
                      <w:pPr>
                        <w:spacing w:line="276" w:lineRule="auto"/>
                        <w:jc w:val="both"/>
                        <w:rPr>
                          <w:rFonts w:ascii="Arial" w:hAnsi="Arial" w:cs="Arial"/>
                        </w:rPr>
                      </w:pPr>
                    </w:p>
                    <w:p w:rsidR="009924E5" w:rsidRPr="00700708" w:rsidRDefault="009924E5" w:rsidP="00700708">
                      <w:pPr>
                        <w:spacing w:line="276" w:lineRule="auto"/>
                        <w:jc w:val="both"/>
                        <w:rPr>
                          <w:rFonts w:ascii="Arial" w:hAnsi="Arial" w:cs="Arial"/>
                        </w:rPr>
                      </w:pPr>
                      <w:r w:rsidRPr="00700708">
                        <w:rPr>
                          <w:rFonts w:ascii="Arial" w:hAnsi="Arial" w:cs="Arial"/>
                        </w:rPr>
                        <w:t>Unfortunately it is not possible to advise complainants of the outcome of the inspection in all</w:t>
                      </w:r>
                      <w:r w:rsidR="00830B52">
                        <w:rPr>
                          <w:rFonts w:ascii="Arial" w:hAnsi="Arial" w:cs="Arial"/>
                        </w:rPr>
                        <w:t xml:space="preserve"> instances, rest assured all vehicle call-in</w:t>
                      </w:r>
                      <w:r w:rsidRPr="00700708">
                        <w:rPr>
                          <w:rFonts w:ascii="Arial" w:hAnsi="Arial" w:cs="Arial"/>
                        </w:rPr>
                        <w:t xml:space="preserve"> complaints received are actioned.</w:t>
                      </w:r>
                    </w:p>
                    <w:p w:rsidR="009924E5" w:rsidRDefault="009924E5" w:rsidP="00700708">
                      <w:pPr>
                        <w:spacing w:line="276" w:lineRule="auto"/>
                        <w:jc w:val="both"/>
                        <w:rPr>
                          <w:rFonts w:ascii="Arial" w:hAnsi="Arial" w:cs="Arial"/>
                        </w:rPr>
                      </w:pPr>
                    </w:p>
                    <w:p w:rsidR="009924E5" w:rsidRPr="00700708" w:rsidRDefault="009924E5" w:rsidP="00700708">
                      <w:pPr>
                        <w:spacing w:line="276" w:lineRule="auto"/>
                        <w:jc w:val="both"/>
                        <w:rPr>
                          <w:rFonts w:ascii="Arial" w:hAnsi="Arial" w:cs="Arial"/>
                        </w:rPr>
                      </w:pPr>
                      <w:r w:rsidRPr="00700708">
                        <w:rPr>
                          <w:rFonts w:ascii="Arial" w:hAnsi="Arial" w:cs="Arial"/>
                        </w:rPr>
                        <w:t>People wishing to make a complaint must supply their name, address, phone number, registration number of vehicle, type of defect, date and location the vehicle was seen.  The complainant’s details will be kept confidential. Complaints can be directed to the Executive Officer, Vehicle Operations Branch, DIER, 10 Murray St, Hobart or by phoning 1300 851 225.</w:t>
                      </w:r>
                    </w:p>
                    <w:p w:rsidR="009924E5" w:rsidRPr="008F0E3B" w:rsidRDefault="009924E5" w:rsidP="00B57C79">
                      <w:pPr>
                        <w:numPr>
                          <w:ilvl w:val="0"/>
                          <w:numId w:val="23"/>
                        </w:numPr>
                        <w:spacing w:before="120" w:after="120"/>
                        <w:ind w:left="426" w:hanging="426"/>
                        <w:jc w:val="both"/>
                        <w:rPr>
                          <w:rFonts w:ascii="Arial" w:hAnsi="Arial" w:cs="Arial"/>
                          <w:b/>
                          <w:color w:val="365F91"/>
                        </w:rPr>
                      </w:pPr>
                      <w:r>
                        <w:rPr>
                          <w:rFonts w:ascii="Arial" w:hAnsi="Arial" w:cs="Arial"/>
                          <w:b/>
                          <w:color w:val="365F91"/>
                        </w:rPr>
                        <w:t>Reminder</w:t>
                      </w:r>
                    </w:p>
                    <w:p w:rsidR="009924E5" w:rsidRPr="008F0E3B" w:rsidRDefault="009924E5" w:rsidP="003C088E">
                      <w:pPr>
                        <w:spacing w:after="120" w:line="276" w:lineRule="auto"/>
                        <w:jc w:val="both"/>
                        <w:rPr>
                          <w:rFonts w:ascii="Arial" w:hAnsi="Arial" w:cs="Arial"/>
                        </w:rPr>
                      </w:pPr>
                      <w:r w:rsidRPr="008F0E3B">
                        <w:rPr>
                          <w:rFonts w:ascii="Arial" w:hAnsi="Arial" w:cs="Arial"/>
                        </w:rPr>
                        <w:t xml:space="preserve">AMBRIS Proprietors are reminded that they are responsible for and need to have their MBE’s sign the attached “AMBRIS Information Bulletin” declaration signifying that they fully understand any new requirements or instructions in this edition of the bulletin. Sole Proprietors still need to sign off the declaration.  </w:t>
                      </w:r>
                    </w:p>
                    <w:p w:rsidR="009924E5" w:rsidRPr="008F0E3B" w:rsidRDefault="009924E5" w:rsidP="00F33EBB">
                      <w:pPr>
                        <w:numPr>
                          <w:ilvl w:val="0"/>
                          <w:numId w:val="23"/>
                        </w:numPr>
                        <w:spacing w:after="120"/>
                        <w:ind w:left="426" w:hanging="426"/>
                        <w:jc w:val="both"/>
                        <w:rPr>
                          <w:rFonts w:ascii="Arial" w:hAnsi="Arial" w:cs="Arial"/>
                          <w:b/>
                          <w:color w:val="0070C0"/>
                        </w:rPr>
                      </w:pPr>
                      <w:r w:rsidRPr="008F0E3B">
                        <w:rPr>
                          <w:rFonts w:ascii="Arial" w:hAnsi="Arial" w:cs="Arial"/>
                          <w:b/>
                          <w:color w:val="0070C0"/>
                        </w:rPr>
                        <w:t>Questions</w:t>
                      </w:r>
                    </w:p>
                    <w:p w:rsidR="009924E5" w:rsidRPr="008F0E3B" w:rsidRDefault="009924E5" w:rsidP="00407C6C">
                      <w:pPr>
                        <w:spacing w:after="120"/>
                        <w:jc w:val="both"/>
                        <w:rPr>
                          <w:rFonts w:ascii="Arial" w:hAnsi="Arial" w:cs="Arial"/>
                        </w:rPr>
                      </w:pPr>
                      <w:r w:rsidRPr="008F0E3B">
                        <w:rPr>
                          <w:rFonts w:ascii="Arial" w:hAnsi="Arial" w:cs="Arial"/>
                        </w:rPr>
                        <w:t>If you have any questions about this bulletin contact</w:t>
                      </w:r>
                      <w:r w:rsidR="003A50B0">
                        <w:rPr>
                          <w:rFonts w:ascii="Arial" w:hAnsi="Arial" w:cs="Arial"/>
                        </w:rPr>
                        <w:t xml:space="preserve"> the AIS Compliance Unit on 6166 3271</w:t>
                      </w:r>
                      <w:r w:rsidRPr="008F0E3B">
                        <w:rPr>
                          <w:rFonts w:ascii="Arial" w:hAnsi="Arial" w:cs="Arial"/>
                        </w:rPr>
                        <w:t>.</w:t>
                      </w:r>
                    </w:p>
                    <w:p w:rsidR="009924E5" w:rsidRPr="008F0E3B" w:rsidRDefault="009924E5" w:rsidP="00F33EBB">
                      <w:pPr>
                        <w:numPr>
                          <w:ilvl w:val="0"/>
                          <w:numId w:val="23"/>
                        </w:numPr>
                        <w:spacing w:after="120"/>
                        <w:ind w:left="426" w:hanging="426"/>
                        <w:jc w:val="both"/>
                        <w:rPr>
                          <w:rFonts w:ascii="Arial" w:hAnsi="Arial" w:cs="Arial"/>
                          <w:b/>
                          <w:color w:val="0070C0"/>
                        </w:rPr>
                      </w:pPr>
                      <w:r w:rsidRPr="008F0E3B">
                        <w:rPr>
                          <w:rFonts w:ascii="Arial" w:hAnsi="Arial" w:cs="Arial"/>
                          <w:b/>
                          <w:color w:val="0070C0"/>
                        </w:rPr>
                        <w:t>Phone Numbers</w:t>
                      </w:r>
                    </w:p>
                    <w:p w:rsidR="009924E5" w:rsidRPr="008F0E3B" w:rsidRDefault="009924E5" w:rsidP="00407C6C">
                      <w:pPr>
                        <w:spacing w:after="120"/>
                        <w:jc w:val="both"/>
                        <w:rPr>
                          <w:rFonts w:ascii="Arial" w:hAnsi="Arial" w:cs="Arial"/>
                          <w:color w:val="365F91"/>
                        </w:rPr>
                      </w:pPr>
                      <w:r w:rsidRPr="008F0E3B">
                        <w:rPr>
                          <w:rFonts w:ascii="Arial" w:hAnsi="Arial" w:cs="Arial"/>
                          <w:color w:val="365F91"/>
                        </w:rPr>
                        <w:t>AIS Compliance Unit</w:t>
                      </w:r>
                    </w:p>
                    <w:p w:rsidR="009924E5" w:rsidRPr="008F0E3B" w:rsidRDefault="009924E5" w:rsidP="00407C6C">
                      <w:pPr>
                        <w:jc w:val="both"/>
                        <w:rPr>
                          <w:rFonts w:ascii="Arial" w:hAnsi="Arial" w:cs="Arial"/>
                        </w:rPr>
                      </w:pPr>
                      <w:r w:rsidRPr="008F0E3B">
                        <w:rPr>
                          <w:rFonts w:ascii="Arial" w:hAnsi="Arial" w:cs="Arial"/>
                        </w:rPr>
                        <w:t>Russell Clark – Assistant Manager AIS Compliance</w:t>
                      </w:r>
                    </w:p>
                    <w:p w:rsidR="009924E5" w:rsidRPr="008F0E3B" w:rsidRDefault="009924E5" w:rsidP="00407C6C">
                      <w:pPr>
                        <w:jc w:val="both"/>
                        <w:rPr>
                          <w:rFonts w:ascii="Arial" w:hAnsi="Arial" w:cs="Arial"/>
                        </w:rPr>
                      </w:pPr>
                      <w:r>
                        <w:rPr>
                          <w:rFonts w:ascii="Arial" w:hAnsi="Arial" w:cs="Arial"/>
                        </w:rPr>
                        <w:t>6166 3271</w:t>
                      </w:r>
                      <w:r w:rsidRPr="008F0E3B">
                        <w:rPr>
                          <w:rFonts w:ascii="Arial" w:hAnsi="Arial" w:cs="Arial"/>
                        </w:rPr>
                        <w:t xml:space="preserve"> (W)</w:t>
                      </w:r>
                    </w:p>
                    <w:p w:rsidR="009924E5" w:rsidRPr="008F0E3B" w:rsidRDefault="009924E5" w:rsidP="00407C6C">
                      <w:pPr>
                        <w:spacing w:after="120"/>
                        <w:jc w:val="both"/>
                        <w:rPr>
                          <w:rFonts w:ascii="Arial" w:hAnsi="Arial" w:cs="Arial"/>
                        </w:rPr>
                      </w:pPr>
                      <w:r w:rsidRPr="008F0E3B">
                        <w:rPr>
                          <w:rFonts w:ascii="Arial" w:hAnsi="Arial" w:cs="Arial"/>
                        </w:rPr>
                        <w:t>0419 313 910 (M)</w:t>
                      </w:r>
                    </w:p>
                    <w:p w:rsidR="009924E5" w:rsidRPr="008F0E3B" w:rsidRDefault="009924E5" w:rsidP="00407C6C">
                      <w:pPr>
                        <w:jc w:val="both"/>
                        <w:rPr>
                          <w:rFonts w:ascii="Arial" w:hAnsi="Arial" w:cs="Arial"/>
                        </w:rPr>
                      </w:pPr>
                      <w:r w:rsidRPr="008F0E3B">
                        <w:rPr>
                          <w:rFonts w:ascii="Arial" w:hAnsi="Arial" w:cs="Arial"/>
                        </w:rPr>
                        <w:t>Karen Sames – AIS Officer</w:t>
                      </w:r>
                    </w:p>
                    <w:p w:rsidR="009924E5" w:rsidRPr="008F0E3B" w:rsidRDefault="009924E5" w:rsidP="00407C6C">
                      <w:pPr>
                        <w:jc w:val="both"/>
                        <w:rPr>
                          <w:rFonts w:ascii="Arial" w:hAnsi="Arial" w:cs="Arial"/>
                        </w:rPr>
                      </w:pPr>
                      <w:r>
                        <w:rPr>
                          <w:rFonts w:ascii="Arial" w:hAnsi="Arial" w:cs="Arial"/>
                        </w:rPr>
                        <w:t>6166 3270</w:t>
                      </w:r>
                      <w:r w:rsidRPr="008F0E3B">
                        <w:rPr>
                          <w:rFonts w:ascii="Arial" w:hAnsi="Arial" w:cs="Arial"/>
                        </w:rPr>
                        <w:t xml:space="preserve"> (W)</w:t>
                      </w:r>
                    </w:p>
                    <w:p w:rsidR="009924E5" w:rsidRPr="008F0E3B" w:rsidRDefault="009924E5" w:rsidP="00407C6C">
                      <w:pPr>
                        <w:spacing w:after="120"/>
                        <w:jc w:val="both"/>
                        <w:rPr>
                          <w:rFonts w:ascii="Arial" w:hAnsi="Arial" w:cs="Arial"/>
                        </w:rPr>
                      </w:pPr>
                      <w:r w:rsidRPr="008F0E3B">
                        <w:rPr>
                          <w:rFonts w:ascii="Arial" w:hAnsi="Arial" w:cs="Arial"/>
                        </w:rPr>
                        <w:t>0419 378 174 (M)</w:t>
                      </w:r>
                    </w:p>
                    <w:p w:rsidR="009924E5" w:rsidRPr="008F0E3B" w:rsidRDefault="009924E5" w:rsidP="00407C6C">
                      <w:pPr>
                        <w:jc w:val="both"/>
                        <w:rPr>
                          <w:rFonts w:ascii="Arial" w:hAnsi="Arial" w:cs="Arial"/>
                        </w:rPr>
                      </w:pPr>
                      <w:r w:rsidRPr="008F0E3B">
                        <w:rPr>
                          <w:rFonts w:ascii="Arial" w:hAnsi="Arial" w:cs="Arial"/>
                        </w:rPr>
                        <w:t>Rebekka Hunter - AIS Support Officer</w:t>
                      </w:r>
                    </w:p>
                    <w:p w:rsidR="009924E5" w:rsidRPr="008F0E3B" w:rsidRDefault="009924E5" w:rsidP="00407C6C">
                      <w:pPr>
                        <w:spacing w:after="120"/>
                        <w:jc w:val="both"/>
                        <w:rPr>
                          <w:rFonts w:ascii="Arial" w:hAnsi="Arial" w:cs="Arial"/>
                        </w:rPr>
                      </w:pPr>
                      <w:r>
                        <w:rPr>
                          <w:rFonts w:ascii="Arial" w:hAnsi="Arial" w:cs="Arial"/>
                        </w:rPr>
                        <w:t>6166 3272</w:t>
                      </w:r>
                      <w:r w:rsidRPr="008F0E3B">
                        <w:rPr>
                          <w:rFonts w:ascii="Arial" w:hAnsi="Arial" w:cs="Arial"/>
                        </w:rPr>
                        <w:t xml:space="preserve"> (W)</w:t>
                      </w:r>
                    </w:p>
                    <w:p w:rsidR="009924E5" w:rsidRPr="008F0E3B" w:rsidRDefault="009924E5" w:rsidP="00407C6C">
                      <w:pPr>
                        <w:jc w:val="both"/>
                        <w:rPr>
                          <w:rFonts w:ascii="Arial" w:hAnsi="Arial" w:cs="Arial"/>
                        </w:rPr>
                      </w:pPr>
                      <w:r w:rsidRPr="008F0E3B">
                        <w:rPr>
                          <w:rFonts w:ascii="Arial" w:hAnsi="Arial" w:cs="Arial"/>
                        </w:rPr>
                        <w:t>Telephone Enquiry Service</w:t>
                      </w:r>
                    </w:p>
                    <w:p w:rsidR="009924E5" w:rsidRPr="008F0E3B" w:rsidRDefault="009924E5" w:rsidP="00407C6C">
                      <w:pPr>
                        <w:spacing w:after="120"/>
                        <w:jc w:val="both"/>
                        <w:rPr>
                          <w:rFonts w:ascii="Arial" w:hAnsi="Arial" w:cs="Arial"/>
                        </w:rPr>
                      </w:pPr>
                      <w:r w:rsidRPr="008F0E3B">
                        <w:rPr>
                          <w:rFonts w:ascii="Arial" w:hAnsi="Arial" w:cs="Arial"/>
                        </w:rPr>
                        <w:t>1300 851 225</w:t>
                      </w:r>
                    </w:p>
                    <w:p w:rsidR="009924E5" w:rsidRPr="008F0E3B" w:rsidRDefault="009924E5" w:rsidP="00407C6C">
                      <w:pPr>
                        <w:spacing w:after="120"/>
                        <w:jc w:val="both"/>
                        <w:rPr>
                          <w:rFonts w:ascii="Arial" w:hAnsi="Arial" w:cs="Arial"/>
                          <w:color w:val="365F91"/>
                        </w:rPr>
                      </w:pPr>
                      <w:r w:rsidRPr="008F0E3B">
                        <w:rPr>
                          <w:rFonts w:ascii="Arial" w:hAnsi="Arial" w:cs="Arial"/>
                          <w:color w:val="365F91"/>
                        </w:rPr>
                        <w:t xml:space="preserve">The Tasmanian Skills Institute </w:t>
                      </w:r>
                    </w:p>
                    <w:p w:rsidR="009924E5" w:rsidRPr="008F0E3B" w:rsidRDefault="009924E5" w:rsidP="00407C6C">
                      <w:pPr>
                        <w:jc w:val="both"/>
                        <w:rPr>
                          <w:rFonts w:ascii="Arial" w:hAnsi="Arial" w:cs="Arial"/>
                        </w:rPr>
                      </w:pPr>
                      <w:r w:rsidRPr="008F0E3B">
                        <w:rPr>
                          <w:rFonts w:ascii="Arial" w:hAnsi="Arial" w:cs="Arial"/>
                        </w:rPr>
                        <w:t>Automotive Studies – North West</w:t>
                      </w:r>
                    </w:p>
                    <w:p w:rsidR="009924E5" w:rsidRPr="008F0E3B" w:rsidRDefault="009924E5" w:rsidP="00407C6C">
                      <w:pPr>
                        <w:jc w:val="both"/>
                        <w:rPr>
                          <w:rFonts w:ascii="Arial" w:hAnsi="Arial" w:cs="Arial"/>
                        </w:rPr>
                      </w:pPr>
                      <w:r w:rsidRPr="008F0E3B">
                        <w:rPr>
                          <w:rFonts w:ascii="Arial" w:hAnsi="Arial" w:cs="Arial"/>
                        </w:rPr>
                        <w:t>6421 5521</w:t>
                      </w:r>
                    </w:p>
                    <w:p w:rsidR="009924E5" w:rsidRPr="008F0E3B" w:rsidRDefault="009924E5" w:rsidP="00603E52">
                      <w:pPr>
                        <w:jc w:val="both"/>
                        <w:rPr>
                          <w:rFonts w:ascii="Arial" w:hAnsi="Arial" w:cs="Arial"/>
                        </w:rPr>
                      </w:pPr>
                      <w:r w:rsidRPr="008F0E3B">
                        <w:rPr>
                          <w:rFonts w:ascii="Arial" w:hAnsi="Arial" w:cs="Arial"/>
                        </w:rPr>
                        <w:t>0419 378 174 (M)</w:t>
                      </w:r>
                    </w:p>
                  </w:txbxContent>
                </v:textbox>
                <w10:wrap anchory="page"/>
              </v:shape>
            </w:pict>
          </mc:Fallback>
        </mc:AlternateContent>
      </w:r>
      <w:r>
        <w:rPr>
          <w:noProof/>
          <w:sz w:val="20"/>
          <w:lang w:eastAsia="en-AU"/>
        </w:rPr>
        <mc:AlternateContent>
          <mc:Choice Requires="wps">
            <w:drawing>
              <wp:anchor distT="0" distB="0" distL="114300" distR="114300" simplePos="0" relativeHeight="251661824" behindDoc="0" locked="0" layoutInCell="1" allowOverlap="1">
                <wp:simplePos x="0" y="0"/>
                <wp:positionH relativeFrom="column">
                  <wp:posOffset>10403205</wp:posOffset>
                </wp:positionH>
                <wp:positionV relativeFrom="page">
                  <wp:posOffset>1145540</wp:posOffset>
                </wp:positionV>
                <wp:extent cx="2908935" cy="85725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819.15pt;margin-top:90.2pt;width:229.0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" filled="f" stroked="f">
                <v:textbox style="mso-next-textbox:#Text Box 14">
                  <w:txbxContent/>
                </v:textbox>
                <w10:wrap anchory="page"/>
              </v:shape>
            </w:pict>
          </mc:Fallback>
        </mc:AlternateContent>
      </w:r>
      <w:r>
        <w:rPr>
          <w:noProof/>
          <w:sz w:val="20"/>
          <w:lang w:eastAsia="en-AU"/>
        </w:rPr>
        <mc:AlternateContent>
          <mc:Choice Requires="wps">
            <w:drawing>
              <wp:anchor distT="0" distB="0" distL="114300" distR="114300" simplePos="0" relativeHeight="251660800" behindDoc="0" locked="0" layoutInCell="1" allowOverlap="1">
                <wp:simplePos x="0" y="0"/>
                <wp:positionH relativeFrom="column">
                  <wp:posOffset>7111365</wp:posOffset>
                </wp:positionH>
                <wp:positionV relativeFrom="page">
                  <wp:posOffset>1145540</wp:posOffset>
                </wp:positionV>
                <wp:extent cx="2720340" cy="8572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59.95pt;margin-top:90.2pt;width:214.2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" filled="f" stroked="f">
                <v:textbox style="mso-next-textbox:#Text Box 22">
                  <w:txbxContent/>
                </v:textbox>
                <w10:wrap anchory="page"/>
              </v:shape>
            </w:pict>
          </mc:Fallback>
        </mc:AlternateContent>
      </w:r>
      <w:r>
        <w:rPr>
          <w:noProof/>
          <w:sz w:val="20"/>
          <w:lang w:eastAsia="en-AU"/>
        </w:rPr>
        <mc:AlternateContent>
          <mc:Choice Requires="wps">
            <w:drawing>
              <wp:anchor distT="0" distB="0" distL="114300" distR="114300" simplePos="0" relativeHeight="251659776" behindDoc="0" locked="0" layoutInCell="1" allowOverlap="1">
                <wp:simplePos x="0" y="0"/>
                <wp:positionH relativeFrom="column">
                  <wp:posOffset>2901315</wp:posOffset>
                </wp:positionH>
                <wp:positionV relativeFrom="page">
                  <wp:posOffset>1145540</wp:posOffset>
                </wp:positionV>
                <wp:extent cx="2806065" cy="85725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28.45pt;margin-top:90.2pt;width:220.9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" filled="f" stroked="f">
                <v:textbox style="mso-next-textbox:#Text Box 21">
                  <w:txbxContent/>
                </v:textbox>
                <w10:wrap anchory="page"/>
              </v:shape>
            </w:pict>
          </mc:Fallback>
        </mc:AlternateContent>
      </w:r>
      <w:r>
        <w:rPr>
          <w:noProof/>
          <w:sz w:val="20"/>
          <w:lang w:eastAsia="en-AU"/>
        </w:rPr>
        <mc:AlternateContent>
          <mc:Choice Requires="wps">
            <w:drawing>
              <wp:anchor distT="0" distB="0" distL="114300" distR="114300" simplePos="0" relativeHeight="251662848" behindDoc="0" locked="0" layoutInCell="1" allowOverlap="1">
                <wp:simplePos x="0" y="0"/>
                <wp:positionH relativeFrom="column">
                  <wp:posOffset>9540240</wp:posOffset>
                </wp:positionH>
                <wp:positionV relativeFrom="page">
                  <wp:posOffset>574040</wp:posOffset>
                </wp:positionV>
                <wp:extent cx="3771265" cy="3429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Pr="00D11787" w:rsidRDefault="009924E5" w:rsidP="00D11787">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751.2pt;margin-top:45.2pt;width:296.9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hS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" filled="f" stroked="f">
                <v:textbox>
                  <w:txbxContent>
                    <w:p w:rsidR="009924E5" w:rsidRPr="00D11787" w:rsidRDefault="009924E5" w:rsidP="00D11787">
                      <w:pPr>
                        <w:rPr>
                          <w:szCs w:val="31"/>
                        </w:rPr>
                      </w:pPr>
                    </w:p>
                  </w:txbxContent>
                </v:textbox>
                <w10:wrap anchory="page"/>
              </v:shape>
            </w:pict>
          </mc:Fallback>
        </mc:AlternateContent>
      </w:r>
      <w:r>
        <w:rPr>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4E5" w:rsidRDefault="009924E5">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0.75pt;margin-top:792.2pt;width:494.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2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" filled="f" stroked="f">
                <v:textbox>
                  <w:txbxContent>
                    <w:p w:rsidR="009924E5" w:rsidRDefault="009924E5">
                      <w:pPr>
                        <w:rPr>
                          <w:rFonts w:ascii="Gill Sans MT" w:hAnsi="Gill Sans MT"/>
                          <w:szCs w:val="31"/>
                        </w:rPr>
                      </w:pPr>
                    </w:p>
                  </w:txbxContent>
                </v:textbox>
                <w10:wrap anchory="page"/>
              </v:shape>
            </w:pict>
          </mc:Fallback>
        </mc:AlternateContent>
      </w:r>
    </w:p>
    <w:sectPr w:rsidR="00D11787">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7D"/>
    <w:multiLevelType w:val="hybridMultilevel"/>
    <w:tmpl w:val="9C54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85B2A"/>
    <w:multiLevelType w:val="hybridMultilevel"/>
    <w:tmpl w:val="2A624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F90A06"/>
    <w:multiLevelType w:val="hybridMultilevel"/>
    <w:tmpl w:val="6F14B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84E06"/>
    <w:multiLevelType w:val="hybridMultilevel"/>
    <w:tmpl w:val="DE9A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143E5F"/>
    <w:multiLevelType w:val="hybridMultilevel"/>
    <w:tmpl w:val="0986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57402C"/>
    <w:multiLevelType w:val="hybridMultilevel"/>
    <w:tmpl w:val="6012101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BD71C1"/>
    <w:multiLevelType w:val="hybridMultilevel"/>
    <w:tmpl w:val="714C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C060A9"/>
    <w:multiLevelType w:val="hybridMultilevel"/>
    <w:tmpl w:val="F1C82F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36616463"/>
    <w:multiLevelType w:val="hybridMultilevel"/>
    <w:tmpl w:val="46C2FE8C"/>
    <w:lvl w:ilvl="0" w:tplc="EEF249C2">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96082E"/>
    <w:multiLevelType w:val="hybridMultilevel"/>
    <w:tmpl w:val="EE92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467D83"/>
    <w:multiLevelType w:val="hybridMultilevel"/>
    <w:tmpl w:val="BAF0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4236DE"/>
    <w:multiLevelType w:val="hybridMultilevel"/>
    <w:tmpl w:val="E32C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245BF1"/>
    <w:multiLevelType w:val="hybridMultilevel"/>
    <w:tmpl w:val="613A5648"/>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6D264A"/>
    <w:multiLevelType w:val="hybridMultilevel"/>
    <w:tmpl w:val="BD88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152581"/>
    <w:multiLevelType w:val="hybridMultilevel"/>
    <w:tmpl w:val="EBCA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565C83"/>
    <w:multiLevelType w:val="hybridMultilevel"/>
    <w:tmpl w:val="CBA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C87281"/>
    <w:multiLevelType w:val="hybridMultilevel"/>
    <w:tmpl w:val="B9569BB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BD29BB"/>
    <w:multiLevelType w:val="hybridMultilevel"/>
    <w:tmpl w:val="2A624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700CC2"/>
    <w:multiLevelType w:val="hybridMultilevel"/>
    <w:tmpl w:val="5ACE2372"/>
    <w:lvl w:ilvl="0" w:tplc="FF1EDB88">
      <w:start w:val="4"/>
      <w:numFmt w:val="decimal"/>
      <w:lvlText w:val="%1."/>
      <w:lvlJc w:val="left"/>
      <w:pPr>
        <w:ind w:left="360" w:hanging="360"/>
      </w:pPr>
      <w:rPr>
        <w:rFonts w:hint="default"/>
        <w:color w:val="1F497D"/>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AAF0CEC"/>
    <w:multiLevelType w:val="hybridMultilevel"/>
    <w:tmpl w:val="62024A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0757E62"/>
    <w:multiLevelType w:val="hybridMultilevel"/>
    <w:tmpl w:val="731A2376"/>
    <w:lvl w:ilvl="0" w:tplc="C6A2E64E">
      <w:start w:val="1"/>
      <w:numFmt w:val="decimal"/>
      <w:lvlText w:val="%1."/>
      <w:lvlJc w:val="left"/>
      <w:pPr>
        <w:ind w:left="720" w:hanging="360"/>
      </w:pPr>
      <w:rPr>
        <w:rFonts w:ascii="Gill Sans MT" w:eastAsia="Times New Roman" w:hAnsi="Gill Sans MT"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0F7234"/>
    <w:multiLevelType w:val="hybridMultilevel"/>
    <w:tmpl w:val="1076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F56D49"/>
    <w:multiLevelType w:val="hybridMultilevel"/>
    <w:tmpl w:val="B6C4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17"/>
  </w:num>
  <w:num w:numId="5">
    <w:abstractNumId w:val="22"/>
  </w:num>
  <w:num w:numId="6">
    <w:abstractNumId w:val="1"/>
  </w:num>
  <w:num w:numId="7">
    <w:abstractNumId w:val="0"/>
  </w:num>
  <w:num w:numId="8">
    <w:abstractNumId w:val="14"/>
  </w:num>
  <w:num w:numId="9">
    <w:abstractNumId w:val="3"/>
  </w:num>
  <w:num w:numId="10">
    <w:abstractNumId w:val="12"/>
  </w:num>
  <w:num w:numId="11">
    <w:abstractNumId w:val="8"/>
  </w:num>
  <w:num w:numId="12">
    <w:abstractNumId w:val="7"/>
  </w:num>
  <w:num w:numId="13">
    <w:abstractNumId w:val="5"/>
  </w:num>
  <w:num w:numId="14">
    <w:abstractNumId w:val="15"/>
  </w:num>
  <w:num w:numId="15">
    <w:abstractNumId w:val="21"/>
  </w:num>
  <w:num w:numId="16">
    <w:abstractNumId w:val="2"/>
  </w:num>
  <w:num w:numId="17">
    <w:abstractNumId w:val="16"/>
  </w:num>
  <w:num w:numId="18">
    <w:abstractNumId w:val="9"/>
  </w:num>
  <w:num w:numId="19">
    <w:abstractNumId w:val="19"/>
  </w:num>
  <w:num w:numId="20">
    <w:abstractNumId w:val="4"/>
  </w:num>
  <w:num w:numId="21">
    <w:abstractNumId w:val="1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UxhMENt1t92NM3XLtEQ1kWnkiU=" w:salt="9DW0yi1dWznlHvlhDopLt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94"/>
    <w:rsid w:val="00011D37"/>
    <w:rsid w:val="000234B0"/>
    <w:rsid w:val="00052C69"/>
    <w:rsid w:val="00063A92"/>
    <w:rsid w:val="00091FF9"/>
    <w:rsid w:val="00093EDD"/>
    <w:rsid w:val="000960C3"/>
    <w:rsid w:val="000C602A"/>
    <w:rsid w:val="000E0BD0"/>
    <w:rsid w:val="0012143F"/>
    <w:rsid w:val="00122821"/>
    <w:rsid w:val="00130795"/>
    <w:rsid w:val="00136EFF"/>
    <w:rsid w:val="00141A3F"/>
    <w:rsid w:val="00142C12"/>
    <w:rsid w:val="00143986"/>
    <w:rsid w:val="00145050"/>
    <w:rsid w:val="001625AC"/>
    <w:rsid w:val="00196614"/>
    <w:rsid w:val="00196AF4"/>
    <w:rsid w:val="001A5187"/>
    <w:rsid w:val="001C3E7F"/>
    <w:rsid w:val="001E2264"/>
    <w:rsid w:val="001E5495"/>
    <w:rsid w:val="002240AA"/>
    <w:rsid w:val="002305E1"/>
    <w:rsid w:val="002418B4"/>
    <w:rsid w:val="002422F1"/>
    <w:rsid w:val="00263513"/>
    <w:rsid w:val="00277410"/>
    <w:rsid w:val="00296A16"/>
    <w:rsid w:val="002A4EA6"/>
    <w:rsid w:val="002A649C"/>
    <w:rsid w:val="002B318F"/>
    <w:rsid w:val="002C19D0"/>
    <w:rsid w:val="002D120B"/>
    <w:rsid w:val="002D31F9"/>
    <w:rsid w:val="002D3879"/>
    <w:rsid w:val="002D6C20"/>
    <w:rsid w:val="002F248D"/>
    <w:rsid w:val="00317984"/>
    <w:rsid w:val="00327974"/>
    <w:rsid w:val="0036414B"/>
    <w:rsid w:val="00397EB4"/>
    <w:rsid w:val="003A50B0"/>
    <w:rsid w:val="003C088E"/>
    <w:rsid w:val="003D6684"/>
    <w:rsid w:val="003E4142"/>
    <w:rsid w:val="00401CFC"/>
    <w:rsid w:val="00405C16"/>
    <w:rsid w:val="00407C6C"/>
    <w:rsid w:val="00422079"/>
    <w:rsid w:val="00435105"/>
    <w:rsid w:val="00442DC1"/>
    <w:rsid w:val="0045257E"/>
    <w:rsid w:val="004555D2"/>
    <w:rsid w:val="00460B56"/>
    <w:rsid w:val="0047413D"/>
    <w:rsid w:val="004768F5"/>
    <w:rsid w:val="00476F7A"/>
    <w:rsid w:val="00485D2E"/>
    <w:rsid w:val="004873C6"/>
    <w:rsid w:val="00497D4D"/>
    <w:rsid w:val="004A6B85"/>
    <w:rsid w:val="004A73BD"/>
    <w:rsid w:val="004C2129"/>
    <w:rsid w:val="004C660B"/>
    <w:rsid w:val="004E4DB9"/>
    <w:rsid w:val="0050319A"/>
    <w:rsid w:val="0051054A"/>
    <w:rsid w:val="00520494"/>
    <w:rsid w:val="00541FD0"/>
    <w:rsid w:val="00556567"/>
    <w:rsid w:val="005611C0"/>
    <w:rsid w:val="0056515D"/>
    <w:rsid w:val="00574763"/>
    <w:rsid w:val="00575FEF"/>
    <w:rsid w:val="00590B65"/>
    <w:rsid w:val="005B244A"/>
    <w:rsid w:val="005C56DB"/>
    <w:rsid w:val="005E2FBC"/>
    <w:rsid w:val="00603E52"/>
    <w:rsid w:val="00606F05"/>
    <w:rsid w:val="00634DB2"/>
    <w:rsid w:val="0063637C"/>
    <w:rsid w:val="006464A6"/>
    <w:rsid w:val="0064663E"/>
    <w:rsid w:val="006747F5"/>
    <w:rsid w:val="0067487C"/>
    <w:rsid w:val="006750D2"/>
    <w:rsid w:val="006851E6"/>
    <w:rsid w:val="00692E03"/>
    <w:rsid w:val="006C4E94"/>
    <w:rsid w:val="006C7475"/>
    <w:rsid w:val="006D5569"/>
    <w:rsid w:val="006E35D1"/>
    <w:rsid w:val="006E4E56"/>
    <w:rsid w:val="006E7C21"/>
    <w:rsid w:val="006F1CDA"/>
    <w:rsid w:val="00700708"/>
    <w:rsid w:val="00702F6A"/>
    <w:rsid w:val="007219B5"/>
    <w:rsid w:val="00733E17"/>
    <w:rsid w:val="00736BA7"/>
    <w:rsid w:val="00745044"/>
    <w:rsid w:val="00771579"/>
    <w:rsid w:val="007734EA"/>
    <w:rsid w:val="00785138"/>
    <w:rsid w:val="00786975"/>
    <w:rsid w:val="007B7714"/>
    <w:rsid w:val="007C7B26"/>
    <w:rsid w:val="007D09B0"/>
    <w:rsid w:val="007E2E92"/>
    <w:rsid w:val="007E6516"/>
    <w:rsid w:val="007E6BBB"/>
    <w:rsid w:val="00830B52"/>
    <w:rsid w:val="00833146"/>
    <w:rsid w:val="008554CB"/>
    <w:rsid w:val="00870B39"/>
    <w:rsid w:val="00880EA2"/>
    <w:rsid w:val="0088704D"/>
    <w:rsid w:val="008B1959"/>
    <w:rsid w:val="008B1D9A"/>
    <w:rsid w:val="008C7A3A"/>
    <w:rsid w:val="008D605B"/>
    <w:rsid w:val="008E1FB0"/>
    <w:rsid w:val="008E37FD"/>
    <w:rsid w:val="008F0E3B"/>
    <w:rsid w:val="008F2438"/>
    <w:rsid w:val="00901254"/>
    <w:rsid w:val="0090336F"/>
    <w:rsid w:val="009042A6"/>
    <w:rsid w:val="00906C44"/>
    <w:rsid w:val="00911AAE"/>
    <w:rsid w:val="00926C49"/>
    <w:rsid w:val="0093524A"/>
    <w:rsid w:val="00967E1D"/>
    <w:rsid w:val="00977022"/>
    <w:rsid w:val="00991A53"/>
    <w:rsid w:val="009924E5"/>
    <w:rsid w:val="009C657C"/>
    <w:rsid w:val="009D5980"/>
    <w:rsid w:val="009E7A00"/>
    <w:rsid w:val="009F25FD"/>
    <w:rsid w:val="00A0265C"/>
    <w:rsid w:val="00A32CCA"/>
    <w:rsid w:val="00A43479"/>
    <w:rsid w:val="00A434C0"/>
    <w:rsid w:val="00A636EC"/>
    <w:rsid w:val="00A92C92"/>
    <w:rsid w:val="00AB0473"/>
    <w:rsid w:val="00AD07C8"/>
    <w:rsid w:val="00AE6FBC"/>
    <w:rsid w:val="00B0760F"/>
    <w:rsid w:val="00B21207"/>
    <w:rsid w:val="00B33186"/>
    <w:rsid w:val="00B57C79"/>
    <w:rsid w:val="00B674D3"/>
    <w:rsid w:val="00B94655"/>
    <w:rsid w:val="00BA1F6B"/>
    <w:rsid w:val="00BB02E1"/>
    <w:rsid w:val="00BF4261"/>
    <w:rsid w:val="00C63696"/>
    <w:rsid w:val="00C64D6A"/>
    <w:rsid w:val="00D002FE"/>
    <w:rsid w:val="00D02533"/>
    <w:rsid w:val="00D11787"/>
    <w:rsid w:val="00D36D53"/>
    <w:rsid w:val="00D41B4C"/>
    <w:rsid w:val="00D432CB"/>
    <w:rsid w:val="00D565BA"/>
    <w:rsid w:val="00D7568E"/>
    <w:rsid w:val="00D8071A"/>
    <w:rsid w:val="00D8520A"/>
    <w:rsid w:val="00DB3FFF"/>
    <w:rsid w:val="00DB5502"/>
    <w:rsid w:val="00DB5FFE"/>
    <w:rsid w:val="00DC02FA"/>
    <w:rsid w:val="00DC5C2A"/>
    <w:rsid w:val="00E01AFD"/>
    <w:rsid w:val="00E275E8"/>
    <w:rsid w:val="00E44765"/>
    <w:rsid w:val="00E735DB"/>
    <w:rsid w:val="00E96209"/>
    <w:rsid w:val="00EC3F87"/>
    <w:rsid w:val="00EC5BF4"/>
    <w:rsid w:val="00EE48CA"/>
    <w:rsid w:val="00F07841"/>
    <w:rsid w:val="00F2612C"/>
    <w:rsid w:val="00F33EBB"/>
    <w:rsid w:val="00F33EF6"/>
    <w:rsid w:val="00F65F96"/>
    <w:rsid w:val="00F81512"/>
    <w:rsid w:val="00F81D53"/>
    <w:rsid w:val="00F85462"/>
    <w:rsid w:val="00F8698D"/>
    <w:rsid w:val="00FA33C0"/>
    <w:rsid w:val="00FB0AC6"/>
    <w:rsid w:val="00FC7F1E"/>
    <w:rsid w:val="00FD6ADF"/>
    <w:rsid w:val="00FE1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semiHidden/>
    <w:pPr>
      <w:tabs>
        <w:tab w:val="center" w:pos="4153"/>
        <w:tab w:val="right" w:pos="8306"/>
      </w:tabs>
    </w:pPr>
  </w:style>
  <w:style w:type="character" w:styleId="Hyperlink">
    <w:name w:val="Hyperlink"/>
    <w:uiPriority w:val="99"/>
    <w:unhideWhenUsed/>
    <w:rsid w:val="00D11787"/>
    <w:rPr>
      <w:color w:val="0000FF"/>
      <w:u w:val="single"/>
    </w:rPr>
  </w:style>
  <w:style w:type="paragraph" w:styleId="PlainText">
    <w:name w:val="Plain Text"/>
    <w:basedOn w:val="Normal"/>
    <w:link w:val="PlainTextChar"/>
    <w:uiPriority w:val="99"/>
    <w:unhideWhenUsed/>
    <w:rsid w:val="00FB0AC6"/>
    <w:rPr>
      <w:rFonts w:ascii="Consolas" w:eastAsia="Calibri" w:hAnsi="Consolas"/>
      <w:sz w:val="21"/>
      <w:szCs w:val="21"/>
    </w:rPr>
  </w:style>
  <w:style w:type="character" w:customStyle="1" w:styleId="PlainTextChar">
    <w:name w:val="Plain Text Char"/>
    <w:link w:val="PlainText"/>
    <w:uiPriority w:val="99"/>
    <w:rsid w:val="00FB0AC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21207"/>
    <w:rPr>
      <w:rFonts w:ascii="Tahoma" w:hAnsi="Tahoma" w:cs="Tahoma"/>
      <w:sz w:val="16"/>
      <w:szCs w:val="16"/>
    </w:rPr>
  </w:style>
  <w:style w:type="character" w:customStyle="1" w:styleId="BalloonTextChar">
    <w:name w:val="Balloon Text Char"/>
    <w:link w:val="BalloonText"/>
    <w:uiPriority w:val="99"/>
    <w:semiHidden/>
    <w:rsid w:val="00B212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semiHidden/>
    <w:pPr>
      <w:tabs>
        <w:tab w:val="center" w:pos="4153"/>
        <w:tab w:val="right" w:pos="8306"/>
      </w:tabs>
    </w:pPr>
  </w:style>
  <w:style w:type="character" w:styleId="Hyperlink">
    <w:name w:val="Hyperlink"/>
    <w:uiPriority w:val="99"/>
    <w:unhideWhenUsed/>
    <w:rsid w:val="00D11787"/>
    <w:rPr>
      <w:color w:val="0000FF"/>
      <w:u w:val="single"/>
    </w:rPr>
  </w:style>
  <w:style w:type="paragraph" w:styleId="PlainText">
    <w:name w:val="Plain Text"/>
    <w:basedOn w:val="Normal"/>
    <w:link w:val="PlainTextChar"/>
    <w:uiPriority w:val="99"/>
    <w:unhideWhenUsed/>
    <w:rsid w:val="00FB0AC6"/>
    <w:rPr>
      <w:rFonts w:ascii="Consolas" w:eastAsia="Calibri" w:hAnsi="Consolas"/>
      <w:sz w:val="21"/>
      <w:szCs w:val="21"/>
    </w:rPr>
  </w:style>
  <w:style w:type="character" w:customStyle="1" w:styleId="PlainTextChar">
    <w:name w:val="Plain Text Char"/>
    <w:link w:val="PlainText"/>
    <w:uiPriority w:val="99"/>
    <w:rsid w:val="00FB0AC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21207"/>
    <w:rPr>
      <w:rFonts w:ascii="Tahoma" w:hAnsi="Tahoma" w:cs="Tahoma"/>
      <w:sz w:val="16"/>
      <w:szCs w:val="16"/>
    </w:rPr>
  </w:style>
  <w:style w:type="character" w:customStyle="1" w:styleId="BalloonTextChar">
    <w:name w:val="Balloon Text Char"/>
    <w:link w:val="BalloonText"/>
    <w:uiPriority w:val="99"/>
    <w:semiHidden/>
    <w:rsid w:val="00B212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BF9C-0814-4293-95E8-E70AE27B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G3 Multimedia</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Hill, Narelle</cp:lastModifiedBy>
  <cp:revision>2</cp:revision>
  <cp:lastPrinted>2014-03-04T01:31:00Z</cp:lastPrinted>
  <dcterms:created xsi:type="dcterms:W3CDTF">2014-06-23T03:52:00Z</dcterms:created>
  <dcterms:modified xsi:type="dcterms:W3CDTF">2014-06-23T03:52:00Z</dcterms:modified>
</cp:coreProperties>
</file>