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30E" w14:textId="5FC28E01" w:rsidR="00CD52F9" w:rsidRDefault="00CD52F9" w:rsidP="00CD52F9">
      <w:pPr>
        <w:pStyle w:val="Heading1"/>
        <w:spacing w:after="0"/>
      </w:pPr>
      <w:bookmarkStart w:id="0" w:name="_Toc128745997"/>
      <w:r>
        <w:t>Templates</w:t>
      </w:r>
      <w:bookmarkEnd w:id="0"/>
    </w:p>
    <w:p w14:paraId="6074362A" w14:textId="34086DAE" w:rsidR="009F5120" w:rsidRPr="0076328E" w:rsidRDefault="00640249" w:rsidP="00CD52F9">
      <w:pPr>
        <w:pStyle w:val="Heading2"/>
        <w:rPr>
          <w:rStyle w:val="Instructions"/>
          <w:rFonts w:asciiTheme="majorHAnsi" w:hAnsiTheme="majorHAnsi"/>
          <w:color w:val="44546A" w:themeColor="text2"/>
          <w:sz w:val="56"/>
          <w:szCs w:val="32"/>
          <w:u w:val="none"/>
        </w:rPr>
      </w:pPr>
      <w:bookmarkStart w:id="1" w:name="_Toc128745998"/>
      <w:r w:rsidRPr="00CD52F9">
        <w:t>Template</w:t>
      </w:r>
      <w:r w:rsidR="0076328E" w:rsidRPr="00CD52F9">
        <w:t xml:space="preserve"> 1: Safe System Site Assessment Table</w:t>
      </w:r>
      <w:r w:rsidR="0076328E" w:rsidRPr="006A5883">
        <w:rPr>
          <w:rStyle w:val="Heading2Char"/>
          <w:sz w:val="32"/>
          <w:szCs w:val="24"/>
        </w:rPr>
        <w:t xml:space="preserve"> </w:t>
      </w:r>
      <w:r w:rsidR="001E277B" w:rsidRPr="001E277B">
        <w:rPr>
          <w:rStyle w:val="BodyTextChar"/>
          <w:sz w:val="22"/>
          <w:szCs w:val="18"/>
        </w:rPr>
        <w:t>(Austroads, 2016)</w:t>
      </w:r>
      <w:bookmarkEnd w:id="1"/>
    </w:p>
    <w:p w14:paraId="654EC891" w14:textId="77777777" w:rsidR="009F5120" w:rsidRPr="00DF6E48" w:rsidRDefault="009F5120" w:rsidP="008755A9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Provide a brief description of the existing conditions at the project site by filling out the table below. </w:t>
      </w:r>
    </w:p>
    <w:tbl>
      <w:tblPr>
        <w:tblStyle w:val="VicRoadsSimpleGreen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9F5120" w:rsidRPr="00DF6E48" w14:paraId="438071E4" w14:textId="77777777" w:rsidTr="0024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2"/>
          <w:jc w:val="center"/>
        </w:trPr>
        <w:tc>
          <w:tcPr>
            <w:tcW w:w="3681" w:type="dxa"/>
            <w:shd w:val="clear" w:color="auto" w:fill="B4C6E7" w:themeFill="accent5" w:themeFillTint="66"/>
            <w:vAlign w:val="center"/>
          </w:tcPr>
          <w:p w14:paraId="1A713E51" w14:textId="77777777" w:rsidR="009F5120" w:rsidRPr="00DF6E48" w:rsidRDefault="009F5120" w:rsidP="00247795">
            <w:pPr>
              <w:pStyle w:val="TableHeaders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Prompts</w:t>
            </w:r>
          </w:p>
        </w:tc>
        <w:tc>
          <w:tcPr>
            <w:tcW w:w="6237" w:type="dxa"/>
            <w:shd w:val="clear" w:color="auto" w:fill="B4C6E7" w:themeFill="accent5" w:themeFillTint="66"/>
            <w:vAlign w:val="center"/>
          </w:tcPr>
          <w:p w14:paraId="05706286" w14:textId="77777777" w:rsidR="009F5120" w:rsidRPr="00DF6E48" w:rsidRDefault="009F5120" w:rsidP="00247795">
            <w:pPr>
              <w:pStyle w:val="TableHeaders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9F5120" w:rsidRPr="00DF6E48" w14:paraId="6FF030F6" w14:textId="77777777" w:rsidTr="00247795">
        <w:trPr>
          <w:cantSplit/>
          <w:trHeight w:val="2157"/>
          <w:jc w:val="center"/>
        </w:trPr>
        <w:tc>
          <w:tcPr>
            <w:tcW w:w="3681" w:type="dxa"/>
            <w:shd w:val="clear" w:color="auto" w:fill="FFFFFF" w:themeFill="background1"/>
          </w:tcPr>
          <w:p w14:paraId="319E0F0C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reason for the </w:t>
            </w:r>
            <w:r w:rsidRPr="00DF6E48">
              <w:rPr>
                <w:rFonts w:ascii="Gill Sans MT" w:hAnsi="Gill Sans MT"/>
                <w:b/>
                <w:szCs w:val="20"/>
              </w:rPr>
              <w:t>project</w:t>
            </w:r>
            <w:r w:rsidRPr="00DF6E48">
              <w:rPr>
                <w:rFonts w:ascii="Gill Sans MT" w:hAnsi="Gill Sans MT"/>
                <w:szCs w:val="20"/>
              </w:rPr>
              <w:t>? Is there specific crash type risk? Is it addressing specific issues such as poor speed limit compliance, road access, congestion, future traffic growth, freight movement, amenity concerns from the community, maintenance/asset renewal, etc.</w:t>
            </w:r>
          </w:p>
        </w:tc>
        <w:tc>
          <w:tcPr>
            <w:tcW w:w="6237" w:type="dxa"/>
            <w:shd w:val="clear" w:color="auto" w:fill="FFFFFF" w:themeFill="background1"/>
          </w:tcPr>
          <w:p w14:paraId="17B40352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</w:p>
        </w:tc>
      </w:tr>
      <w:tr w:rsidR="009F5120" w:rsidRPr="00DF6E48" w14:paraId="68ED9E88" w14:textId="77777777" w:rsidTr="00247795">
        <w:trPr>
          <w:cantSplit/>
          <w:trHeight w:val="2157"/>
          <w:jc w:val="center"/>
        </w:trPr>
        <w:tc>
          <w:tcPr>
            <w:tcW w:w="3681" w:type="dxa"/>
            <w:shd w:val="clear" w:color="auto" w:fill="FFFFFF" w:themeFill="background1"/>
          </w:tcPr>
          <w:p w14:paraId="6C9334D7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function</w:t>
            </w:r>
            <w:r w:rsidRPr="00DF6E48">
              <w:rPr>
                <w:rFonts w:ascii="Gill Sans MT" w:hAnsi="Gill Sans MT"/>
                <w:szCs w:val="20"/>
              </w:rPr>
              <w:t xml:space="preserve"> of the road? Consider location, roadside land use, area type, speed limit, intersection type, presence of parking, public transport services and vehicle flows. What traffic features exist nearby (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e.g.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upstream and downstream)? What alternative routes exist?</w:t>
            </w:r>
          </w:p>
        </w:tc>
        <w:tc>
          <w:tcPr>
            <w:tcW w:w="6237" w:type="dxa"/>
            <w:shd w:val="clear" w:color="auto" w:fill="FFFFFF" w:themeFill="background1"/>
          </w:tcPr>
          <w:p w14:paraId="665F1676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</w:p>
        </w:tc>
      </w:tr>
      <w:tr w:rsidR="009F5120" w:rsidRPr="00DF6E48" w14:paraId="1008E5B1" w14:textId="77777777" w:rsidTr="00247795">
        <w:trPr>
          <w:cantSplit/>
          <w:trHeight w:val="2157"/>
          <w:jc w:val="center"/>
        </w:trPr>
        <w:tc>
          <w:tcPr>
            <w:tcW w:w="3681" w:type="dxa"/>
            <w:shd w:val="clear" w:color="auto" w:fill="FFFFFF" w:themeFill="background1"/>
          </w:tcPr>
          <w:p w14:paraId="7EE7B64C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speed</w:t>
            </w:r>
            <w:r w:rsidRPr="00DF6E48">
              <w:rPr>
                <w:rFonts w:ascii="Gill Sans MT" w:hAnsi="Gill Sans MT"/>
                <w:szCs w:val="20"/>
              </w:rPr>
              <w:t xml:space="preserve"> environment? What is the current speed limit? Has it changed recently? Is it 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similar to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other roads of this type? How does it compare to Safe System speeds? What is the acceptability of lowering the speed limit at this location?</w:t>
            </w:r>
          </w:p>
        </w:tc>
        <w:tc>
          <w:tcPr>
            <w:tcW w:w="6237" w:type="dxa"/>
            <w:shd w:val="clear" w:color="auto" w:fill="FFFFFF" w:themeFill="background1"/>
          </w:tcPr>
          <w:p w14:paraId="1A497B38" w14:textId="77777777" w:rsidR="009F5120" w:rsidRPr="00DF6E48" w:rsidRDefault="009F5120" w:rsidP="00247795">
            <w:pPr>
              <w:rPr>
                <w:rFonts w:ascii="Gill Sans MT" w:hAnsi="Gill Sans MT"/>
                <w:szCs w:val="20"/>
              </w:rPr>
            </w:pPr>
          </w:p>
        </w:tc>
      </w:tr>
      <w:tr w:rsidR="009F5120" w:rsidRPr="00DF6E48" w14:paraId="0794413F" w14:textId="77777777" w:rsidTr="00247795">
        <w:trPr>
          <w:cantSplit/>
          <w:trHeight w:val="2157"/>
          <w:jc w:val="center"/>
        </w:trPr>
        <w:tc>
          <w:tcPr>
            <w:tcW w:w="3681" w:type="dxa"/>
            <w:shd w:val="clear" w:color="auto" w:fill="FFFFFF" w:themeFill="background1"/>
          </w:tcPr>
          <w:p w14:paraId="406082AE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</w:t>
            </w:r>
            <w:r w:rsidRPr="00DF6E48">
              <w:rPr>
                <w:rFonts w:ascii="Gill Sans MT" w:hAnsi="Gill Sans MT"/>
                <w:b/>
                <w:szCs w:val="20"/>
              </w:rPr>
              <w:t>road users</w:t>
            </w:r>
            <w:r w:rsidRPr="00DF6E48">
              <w:rPr>
                <w:rFonts w:ascii="Gill Sans MT" w:hAnsi="Gill Sans MT"/>
                <w:szCs w:val="20"/>
              </w:rPr>
              <w:t xml:space="preserve"> are present? Consider the presence of elderly pedestrians, school children and cyclists. Also note what facilities are available to vulnerable road users (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e.g.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signalised crossings, bicycle lanes, school speed limits, etc.)</w:t>
            </w:r>
          </w:p>
        </w:tc>
        <w:tc>
          <w:tcPr>
            <w:tcW w:w="6237" w:type="dxa"/>
            <w:shd w:val="clear" w:color="auto" w:fill="FFFFFF" w:themeFill="background1"/>
          </w:tcPr>
          <w:p w14:paraId="51821CB6" w14:textId="77777777" w:rsidR="009F5120" w:rsidRPr="00DF6E48" w:rsidRDefault="009F5120" w:rsidP="00247795">
            <w:pPr>
              <w:rPr>
                <w:rFonts w:ascii="Gill Sans MT" w:hAnsi="Gill Sans MT"/>
                <w:szCs w:val="20"/>
              </w:rPr>
            </w:pPr>
          </w:p>
        </w:tc>
      </w:tr>
      <w:tr w:rsidR="009F5120" w:rsidRPr="00DF6E48" w14:paraId="16B85264" w14:textId="77777777" w:rsidTr="00247795">
        <w:trPr>
          <w:cantSplit/>
          <w:trHeight w:val="2157"/>
          <w:jc w:val="center"/>
        </w:trPr>
        <w:tc>
          <w:tcPr>
            <w:tcW w:w="3681" w:type="dxa"/>
            <w:shd w:val="clear" w:color="auto" w:fill="FFFFFF" w:themeFill="background1"/>
          </w:tcPr>
          <w:p w14:paraId="5D97BA2B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vehicle</w:t>
            </w:r>
            <w:r w:rsidRPr="00DF6E48">
              <w:rPr>
                <w:rFonts w:ascii="Gill Sans MT" w:hAnsi="Gill Sans MT"/>
                <w:szCs w:val="20"/>
              </w:rPr>
              <w:t xml:space="preserve"> composition? Consider the presence of heavy vehicles (and what type), motorcyclists and other vehicles using the roadway. </w:t>
            </w:r>
          </w:p>
        </w:tc>
        <w:tc>
          <w:tcPr>
            <w:tcW w:w="6237" w:type="dxa"/>
            <w:shd w:val="clear" w:color="auto" w:fill="FFFFFF" w:themeFill="background1"/>
          </w:tcPr>
          <w:p w14:paraId="20CDEAE0" w14:textId="77777777" w:rsidR="009F5120" w:rsidRPr="00DF6E48" w:rsidRDefault="009F5120" w:rsidP="00247795">
            <w:pPr>
              <w:pStyle w:val="TableParagraph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2DD4D334" w14:textId="42E7D80E" w:rsidR="009F5120" w:rsidRPr="00DF6E48" w:rsidRDefault="009F5120" w:rsidP="009F5120">
      <w:pPr>
        <w:pStyle w:val="BodyText"/>
        <w:rPr>
          <w:rStyle w:val="Instructions"/>
          <w:rFonts w:ascii="Gill Sans MT" w:hAnsi="Gill Sans MT"/>
          <w:color w:val="000000" w:themeColor="text1"/>
          <w:szCs w:val="22"/>
          <w:u w:val="none"/>
        </w:rPr>
        <w:sectPr w:rsidR="009F5120" w:rsidRPr="00DF6E48" w:rsidSect="005753BC">
          <w:footerReference w:type="default" r:id="rId11"/>
          <w:pgSz w:w="11906" w:h="16838" w:code="9"/>
          <w:pgMar w:top="1701" w:right="851" w:bottom="550" w:left="851" w:header="851" w:footer="550" w:gutter="0"/>
          <w:pgNumType w:start="1"/>
          <w:cols w:space="708"/>
          <w:docGrid w:linePitch="360"/>
        </w:sectPr>
      </w:pPr>
    </w:p>
    <w:p w14:paraId="7D1AAB5C" w14:textId="609BC04E" w:rsidR="0092224A" w:rsidRPr="00A725BC" w:rsidRDefault="00640249" w:rsidP="00A725BC">
      <w:pPr>
        <w:pStyle w:val="Heading2"/>
        <w:rPr>
          <w:color w:val="000000" w:themeColor="text1"/>
          <w:sz w:val="20"/>
          <w:szCs w:val="20"/>
        </w:rPr>
      </w:pPr>
      <w:bookmarkStart w:id="2" w:name="_Toc128745999"/>
      <w:r>
        <w:rPr>
          <w:rStyle w:val="Heading2Char"/>
          <w:sz w:val="32"/>
          <w:szCs w:val="24"/>
        </w:rPr>
        <w:lastRenderedPageBreak/>
        <w:t xml:space="preserve">Template </w:t>
      </w:r>
      <w:r w:rsidR="0076328E" w:rsidRPr="006A5883">
        <w:rPr>
          <w:rStyle w:val="Heading2Char"/>
          <w:sz w:val="32"/>
          <w:szCs w:val="24"/>
        </w:rPr>
        <w:t xml:space="preserve">2: </w:t>
      </w:r>
      <w:r w:rsidR="001776CA" w:rsidRPr="006A5883">
        <w:rPr>
          <w:rStyle w:val="Heading2Char"/>
          <w:sz w:val="32"/>
          <w:szCs w:val="24"/>
        </w:rPr>
        <w:t>SSAM</w:t>
      </w:r>
      <w:r w:rsidR="0076328E" w:rsidRPr="006A5883">
        <w:rPr>
          <w:rStyle w:val="Heading2Char"/>
          <w:sz w:val="32"/>
          <w:szCs w:val="24"/>
        </w:rPr>
        <w:t xml:space="preserve"> Template</w:t>
      </w:r>
      <w:r w:rsidR="009F5120" w:rsidRPr="006A5883">
        <w:rPr>
          <w:sz w:val="22"/>
          <w:szCs w:val="24"/>
        </w:rPr>
        <w:t xml:space="preserve"> </w:t>
      </w:r>
      <w:r w:rsidR="00E33AFD" w:rsidRPr="00E33AFD">
        <w:rPr>
          <w:rStyle w:val="BodyTextChar"/>
          <w:sz w:val="20"/>
          <w:szCs w:val="20"/>
        </w:rPr>
        <w:t>(SSA Matrix</w:t>
      </w:r>
      <w:r w:rsidR="00E33AFD">
        <w:rPr>
          <w:rStyle w:val="BodyTextChar"/>
          <w:sz w:val="20"/>
          <w:szCs w:val="20"/>
        </w:rPr>
        <w:t xml:space="preserve">, VicRoads </w:t>
      </w:r>
      <w:r w:rsidR="00E33AFD" w:rsidRPr="0076328E">
        <w:rPr>
          <w:rStyle w:val="BodyTextChar"/>
          <w:i/>
          <w:iCs/>
          <w:sz w:val="20"/>
          <w:szCs w:val="20"/>
        </w:rPr>
        <w:t>Rapid Safe System Assessment Report Template</w:t>
      </w:r>
      <w:r w:rsidR="00E33AFD">
        <w:rPr>
          <w:rStyle w:val="BodyTextChar"/>
          <w:sz w:val="20"/>
          <w:szCs w:val="20"/>
        </w:rPr>
        <w:t>)</w:t>
      </w:r>
      <w:bookmarkEnd w:id="2"/>
    </w:p>
    <w:tbl>
      <w:tblPr>
        <w:tblStyle w:val="TableGrid"/>
        <w:tblW w:w="13892" w:type="dxa"/>
        <w:tblInd w:w="917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1701"/>
        <w:gridCol w:w="1701"/>
      </w:tblGrid>
      <w:tr w:rsidR="009F5120" w:rsidRPr="00DF6E48" w14:paraId="4736DB8F" w14:textId="77777777" w:rsidTr="00247795">
        <w:trPr>
          <w:trHeight w:val="439"/>
        </w:trPr>
        <w:tc>
          <w:tcPr>
            <w:tcW w:w="1985" w:type="dxa"/>
            <w:shd w:val="clear" w:color="auto" w:fill="B4C6E7" w:themeFill="accent5" w:themeFillTint="66"/>
            <w:noWrap/>
            <w:hideMark/>
          </w:tcPr>
          <w:p w14:paraId="2F20AB53" w14:textId="417E41FA" w:rsidR="009F5120" w:rsidRPr="00DF6E48" w:rsidRDefault="009F5120" w:rsidP="00247795">
            <w:pPr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 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13594973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Run-off road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63638064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Head-on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7B415E55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Intersection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15CCD333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Other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6DCF09CA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Pedestrian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3AB7886A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Cyclist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2DF91211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Motorcyclists</w:t>
            </w:r>
          </w:p>
        </w:tc>
      </w:tr>
      <w:tr w:rsidR="009F5120" w:rsidRPr="00DF6E48" w14:paraId="0C3AD8D8" w14:textId="77777777" w:rsidTr="00247795">
        <w:trPr>
          <w:trHeight w:val="979"/>
        </w:trPr>
        <w:tc>
          <w:tcPr>
            <w:tcW w:w="1985" w:type="dxa"/>
            <w:noWrap/>
            <w:hideMark/>
          </w:tcPr>
          <w:p w14:paraId="1E91DE6F" w14:textId="77777777" w:rsidR="009F5120" w:rsidRPr="00DF6E48" w:rsidRDefault="009F5120" w:rsidP="00247795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Comments:</w:t>
            </w:r>
          </w:p>
        </w:tc>
        <w:tc>
          <w:tcPr>
            <w:tcW w:w="1701" w:type="dxa"/>
          </w:tcPr>
          <w:p w14:paraId="5D0F07DD" w14:textId="02A736A2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24AD8453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2FBA323B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hideMark/>
          </w:tcPr>
          <w:p w14:paraId="1525BF41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6426CE78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3FCBB1BA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  <w:hideMark/>
          </w:tcPr>
          <w:p w14:paraId="046E0823" w14:textId="77777777" w:rsidR="009F5120" w:rsidRPr="00DF6E48" w:rsidRDefault="009F5120" w:rsidP="00247795">
            <w:pPr>
              <w:rPr>
                <w:rFonts w:ascii="Gill Sans MT" w:hAnsi="Gill Sans MT"/>
              </w:rPr>
            </w:pPr>
          </w:p>
        </w:tc>
      </w:tr>
      <w:tr w:rsidR="009F5120" w:rsidRPr="00DF6E48" w14:paraId="07724D4A" w14:textId="77777777" w:rsidTr="00247795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489D9DCD" w14:textId="77777777" w:rsidR="009F5120" w:rsidRPr="00DF6E48" w:rsidRDefault="009F5120" w:rsidP="00247795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  <w:hideMark/>
          </w:tcPr>
          <w:p w14:paraId="61BB9850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4CF22E8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497B030F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F313C21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EDC841E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CC573B4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DF47D28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</w:tr>
      <w:tr w:rsidR="009F5120" w:rsidRPr="00DF6E48" w14:paraId="06CD6974" w14:textId="77777777" w:rsidTr="00247795">
        <w:trPr>
          <w:trHeight w:val="1809"/>
        </w:trPr>
        <w:tc>
          <w:tcPr>
            <w:tcW w:w="1985" w:type="dxa"/>
            <w:noWrap/>
            <w:hideMark/>
          </w:tcPr>
          <w:p w14:paraId="470BB69F" w14:textId="77777777" w:rsidR="009F5120" w:rsidRPr="00DF6E48" w:rsidRDefault="009F5120" w:rsidP="00247795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Comments:</w:t>
            </w:r>
          </w:p>
        </w:tc>
        <w:tc>
          <w:tcPr>
            <w:tcW w:w="1701" w:type="dxa"/>
            <w:hideMark/>
          </w:tcPr>
          <w:p w14:paraId="339CA1E5" w14:textId="2981BDA8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="009F5120"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="009F5120"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2F39CC14" w14:textId="77777777" w:rsidR="009F5120" w:rsidRPr="007D6442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3E6BFE45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6A91A7A7" w14:textId="42249610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04444BC9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4F914091" w14:textId="1F8A30C9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7BF335F3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4FB98098" w14:textId="46D44857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16FDAA8D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7FBC4B1A" w14:textId="10D1D35B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3DB2CEB4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26D8DFA1" w14:textId="75EEF2F2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45AB3F48" w14:textId="77777777" w:rsidR="007D6442" w:rsidRDefault="007D6442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likelihood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of crash type:</w:t>
            </w:r>
          </w:p>
          <w:p w14:paraId="000CD17D" w14:textId="538B84F7" w:rsidR="009F5120" w:rsidRPr="00DF6E48" w:rsidRDefault="009F5120" w:rsidP="007D6442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</w:tr>
      <w:tr w:rsidR="009F5120" w:rsidRPr="00DF6E48" w14:paraId="2F2AD713" w14:textId="77777777" w:rsidTr="00247795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11532DBC" w14:textId="77777777" w:rsidR="009F5120" w:rsidRPr="00DF6E48" w:rsidRDefault="009F5120" w:rsidP="00247795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F0E34F8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F12F42B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52DD05E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99F6936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39405E6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0B314C2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13025E8" w14:textId="77777777" w:rsidR="009F5120" w:rsidRPr="00DF6E48" w:rsidRDefault="009F5120" w:rsidP="00247795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</w:tr>
      <w:tr w:rsidR="009431E6" w:rsidRPr="00DF6E48" w14:paraId="6F53B79C" w14:textId="77777777" w:rsidTr="00247795">
        <w:trPr>
          <w:trHeight w:val="1744"/>
        </w:trPr>
        <w:tc>
          <w:tcPr>
            <w:tcW w:w="1985" w:type="dxa"/>
            <w:noWrap/>
            <w:hideMark/>
          </w:tcPr>
          <w:p w14:paraId="1989CAAC" w14:textId="77777777" w:rsidR="009431E6" w:rsidRPr="00DF6E48" w:rsidRDefault="009431E6" w:rsidP="009431E6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Comments:</w:t>
            </w:r>
          </w:p>
        </w:tc>
        <w:tc>
          <w:tcPr>
            <w:tcW w:w="1701" w:type="dxa"/>
            <w:hideMark/>
          </w:tcPr>
          <w:p w14:paraId="538249C5" w14:textId="3BEEBE0D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7CDAE1DF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71F60835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5FBD6D19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5956D922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763FCFC0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16D424E4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0F261504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18D65356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11950793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6BC9B84D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2202CE66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045C5BAA" w14:textId="77777777" w:rsidR="009431E6" w:rsidRDefault="009431E6" w:rsidP="009431E6">
            <w:pPr>
              <w:spacing w:after="0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List f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>actors that increase</w:t>
            </w:r>
            <w:r>
              <w:rPr>
                <w:rFonts w:ascii="Gill Sans MT" w:hAnsi="Gill Sans MT"/>
                <w:bCs/>
                <w:sz w:val="16"/>
                <w:szCs w:val="16"/>
              </w:rPr>
              <w:t>/decrease</w:t>
            </w:r>
            <w:r w:rsidRPr="00DF6E48">
              <w:rPr>
                <w:rFonts w:ascii="Gill Sans MT" w:hAnsi="Gill Sans MT"/>
                <w:bCs/>
                <w:sz w:val="16"/>
                <w:szCs w:val="16"/>
              </w:rPr>
              <w:t xml:space="preserve"> the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severity of crash type:</w:t>
            </w:r>
          </w:p>
          <w:p w14:paraId="047749B8" w14:textId="77777777" w:rsidR="009431E6" w:rsidRPr="00DF6E48" w:rsidRDefault="009431E6" w:rsidP="007D6442">
            <w:pPr>
              <w:pStyle w:val="ListParagraph"/>
              <w:spacing w:after="0" w:line="240" w:lineRule="auto"/>
              <w:ind w:left="147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</w:tr>
      <w:tr w:rsidR="009431E6" w:rsidRPr="00DF6E48" w14:paraId="2AA0D603" w14:textId="77777777" w:rsidTr="00247795">
        <w:trPr>
          <w:trHeight w:val="360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79B7DC78" w14:textId="77777777" w:rsidR="009431E6" w:rsidRPr="00DF6E48" w:rsidRDefault="009431E6" w:rsidP="009431E6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D91F117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2DABED3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CD7525C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B7F65A0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16A5935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7ED14ED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D48BDA9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/4</w:t>
            </w:r>
          </w:p>
        </w:tc>
      </w:tr>
      <w:tr w:rsidR="009431E6" w:rsidRPr="00DF6E48" w14:paraId="3C1B6C59" w14:textId="77777777" w:rsidTr="00247795">
        <w:trPr>
          <w:trHeight w:val="80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3EEDDB" w14:textId="77777777" w:rsidR="009431E6" w:rsidRPr="00DF6E48" w:rsidRDefault="009431E6" w:rsidP="009431E6">
            <w:pPr>
              <w:spacing w:before="0"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 xml:space="preserve">Product </w:t>
            </w:r>
          </w:p>
          <w:p w14:paraId="4437D050" w14:textId="77777777" w:rsidR="009431E6" w:rsidRPr="00DF6E48" w:rsidRDefault="009431E6" w:rsidP="009431E6">
            <w:pPr>
              <w:spacing w:before="0" w:after="0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F6E48">
              <w:rPr>
                <w:rFonts w:ascii="Gill Sans MT" w:hAnsi="Gill Sans MT"/>
                <w:b/>
                <w:bCs/>
                <w:sz w:val="16"/>
                <w:szCs w:val="16"/>
              </w:rPr>
              <w:t>(multiply scores above for crash type)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C3F5A51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5789352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B8659D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61F140C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150EC4B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885F493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604AADB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/64</w:t>
            </w:r>
          </w:p>
        </w:tc>
      </w:tr>
      <w:tr w:rsidR="009431E6" w:rsidRPr="00DF6E48" w14:paraId="3513ABC2" w14:textId="77777777" w:rsidTr="00247795">
        <w:trPr>
          <w:trHeight w:val="309"/>
        </w:trPr>
        <w:tc>
          <w:tcPr>
            <w:tcW w:w="12191" w:type="dxa"/>
            <w:gridSpan w:val="7"/>
            <w:shd w:val="clear" w:color="auto" w:fill="44546A" w:themeFill="text2"/>
            <w:noWrap/>
            <w:vAlign w:val="center"/>
            <w:hideMark/>
          </w:tcPr>
          <w:p w14:paraId="0318758B" w14:textId="77777777" w:rsidR="009431E6" w:rsidRPr="00DF6E48" w:rsidRDefault="009431E6" w:rsidP="009431E6">
            <w:pPr>
              <w:spacing w:after="0"/>
              <w:jc w:val="right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701" w:type="dxa"/>
            <w:shd w:val="clear" w:color="auto" w:fill="44546A" w:themeFill="text2"/>
            <w:noWrap/>
            <w:vAlign w:val="center"/>
          </w:tcPr>
          <w:p w14:paraId="5C61F57D" w14:textId="77777777" w:rsidR="009431E6" w:rsidRPr="00DF6E48" w:rsidRDefault="009431E6" w:rsidP="009431E6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  <w:color w:val="FFFFFF" w:themeColor="background1"/>
              </w:rPr>
              <w:t>/448</w:t>
            </w:r>
          </w:p>
        </w:tc>
      </w:tr>
    </w:tbl>
    <w:p w14:paraId="160AAC47" w14:textId="77777777" w:rsidR="0096316D" w:rsidRDefault="0096316D" w:rsidP="00D71B86">
      <w:pPr>
        <w:pStyle w:val="Heading1"/>
        <w:spacing w:after="0"/>
        <w:rPr>
          <w:rStyle w:val="Heading2Char"/>
          <w:sz w:val="32"/>
          <w:szCs w:val="24"/>
        </w:rPr>
        <w:sectPr w:rsidR="0096316D" w:rsidSect="00A215E0">
          <w:pgSz w:w="16838" w:h="11906" w:orient="landscape" w:code="9"/>
          <w:pgMar w:top="851" w:right="1701" w:bottom="851" w:left="550" w:header="851" w:footer="550" w:gutter="0"/>
          <w:cols w:space="708"/>
          <w:docGrid w:linePitch="360"/>
        </w:sectPr>
      </w:pPr>
    </w:p>
    <w:p w14:paraId="098A20B3" w14:textId="77777777" w:rsidR="00E929FB" w:rsidRDefault="00E929FB" w:rsidP="00E929FB">
      <w:pPr>
        <w:pStyle w:val="Heading1"/>
        <w:spacing w:after="0"/>
      </w:pPr>
      <w:bookmarkStart w:id="3" w:name="_Toc128746001"/>
      <w:r>
        <w:lastRenderedPageBreak/>
        <w:t>Examples</w:t>
      </w:r>
      <w:sdt>
        <w:sdtPr>
          <w:id w:val="-371694382"/>
          <w:docPartObj>
            <w:docPartGallery w:val="Watermarks"/>
          </w:docPartObj>
        </w:sdtPr>
        <w:sdtContent/>
      </w:sdt>
    </w:p>
    <w:p w14:paraId="13152AA1" w14:textId="77777777" w:rsidR="00E929FB" w:rsidRDefault="00E929FB" w:rsidP="00E929FB">
      <w:pPr>
        <w:pStyle w:val="BulletNumbered"/>
        <w:numPr>
          <w:ilvl w:val="0"/>
          <w:numId w:val="0"/>
        </w:numPr>
        <w:rPr>
          <w:rStyle w:val="Hyperlink"/>
          <w:color w:val="auto"/>
          <w:u w:val="none"/>
        </w:rPr>
      </w:pPr>
      <w:r>
        <w:t xml:space="preserve">The worked examples in this section are sourced from pages 47-52 of Austroads’ </w:t>
      </w:r>
      <w:hyperlink r:id="rId12" w:history="1">
        <w:r w:rsidRPr="00640249">
          <w:rPr>
            <w:rStyle w:val="Hyperlink"/>
          </w:rPr>
          <w:t xml:space="preserve">AP-R509-16 </w:t>
        </w:r>
        <w:r w:rsidRPr="00640249">
          <w:rPr>
            <w:rStyle w:val="Hyperlink"/>
            <w:i/>
            <w:iCs/>
          </w:rPr>
          <w:t>Safe System Assessment Framework</w:t>
        </w:r>
        <w:r w:rsidRPr="00640249">
          <w:rPr>
            <w:rStyle w:val="Hyperlink"/>
          </w:rPr>
          <w:t xml:space="preserve"> (2016)</w:t>
        </w:r>
      </w:hyperlink>
      <w:r>
        <w:rPr>
          <w:rStyle w:val="Hyperlink"/>
          <w:color w:val="auto"/>
          <w:u w:val="none"/>
        </w:rPr>
        <w:t xml:space="preserve"> and demonstrate the application of the Safe System Assessment templates. </w:t>
      </w:r>
    </w:p>
    <w:p w14:paraId="2E110D6C" w14:textId="77777777" w:rsidR="00E929FB" w:rsidRDefault="00E929FB" w:rsidP="00E929FB">
      <w:pPr>
        <w:pStyle w:val="BulletNumbered"/>
        <w:numPr>
          <w:ilvl w:val="0"/>
          <w:numId w:val="0"/>
        </w:numPr>
      </w:pPr>
      <w:r>
        <w:t xml:space="preserve">This pre-intervention scenario worked through in examples 1 and 2 considers a priority-controlled intersection on a major urban arterial (80 km/h) with U-turn facilities in both directions. </w:t>
      </w:r>
    </w:p>
    <w:p w14:paraId="5F3CC525" w14:textId="77777777" w:rsidR="00E929FB" w:rsidRDefault="00E929FB" w:rsidP="00E929FB">
      <w:pPr>
        <w:pStyle w:val="BulletNumbered"/>
        <w:numPr>
          <w:ilvl w:val="0"/>
          <w:numId w:val="0"/>
        </w:numPr>
      </w:pPr>
      <w:r>
        <w:t xml:space="preserve">Example 3 considers a post-impact scenario where the same intersection is modified to a partially signalised intersection with a fully controlled right-turn signal, a separate U-turn facility and the introduction of a no right turn. </w:t>
      </w:r>
    </w:p>
    <w:p w14:paraId="3963FF46" w14:textId="77777777" w:rsidR="00E929FB" w:rsidRPr="00E53DBE" w:rsidRDefault="00E929FB" w:rsidP="00E929FB">
      <w:pPr>
        <w:pStyle w:val="BulletNumbered"/>
        <w:numPr>
          <w:ilvl w:val="0"/>
          <w:numId w:val="0"/>
        </w:numPr>
        <w:rPr>
          <w:color w:val="auto"/>
        </w:rPr>
      </w:pPr>
      <w:r>
        <w:rPr>
          <w:rStyle w:val="Hyperlink"/>
          <w:color w:val="auto"/>
          <w:u w:val="none"/>
        </w:rPr>
        <w:t>Please note, these examples are for illustrative purposes only.</w:t>
      </w:r>
    </w:p>
    <w:p w14:paraId="71269E8D" w14:textId="069F081E" w:rsidR="009B09C2" w:rsidRDefault="009B09C2" w:rsidP="0014121D">
      <w:pPr>
        <w:pStyle w:val="Heading2"/>
        <w:rPr>
          <w:rStyle w:val="BodyTextChar"/>
          <w:sz w:val="18"/>
          <w:szCs w:val="18"/>
        </w:rPr>
      </w:pPr>
      <w:r>
        <w:rPr>
          <w:rStyle w:val="Heading2Char"/>
          <w:sz w:val="32"/>
          <w:szCs w:val="24"/>
        </w:rPr>
        <w:t>Example 1</w:t>
      </w:r>
      <w:r w:rsidRPr="006A5883">
        <w:rPr>
          <w:rStyle w:val="Heading2Char"/>
          <w:sz w:val="32"/>
          <w:szCs w:val="24"/>
        </w:rPr>
        <w:t xml:space="preserve">: Safe System Site Assessment Table </w:t>
      </w:r>
      <w:r w:rsidRPr="00684AED">
        <w:rPr>
          <w:rStyle w:val="BodyTextChar"/>
          <w:sz w:val="18"/>
          <w:szCs w:val="18"/>
        </w:rPr>
        <w:t>(Austroads, 2016)</w:t>
      </w:r>
      <w:sdt>
        <w:sdtPr>
          <w:rPr>
            <w:rStyle w:val="BodyTextChar"/>
            <w:sz w:val="18"/>
            <w:szCs w:val="18"/>
          </w:rPr>
          <w:id w:val="-406926053"/>
          <w:docPartObj>
            <w:docPartGallery w:val="Watermarks"/>
          </w:docPartObj>
        </w:sdtPr>
        <w:sdtContent/>
      </w:sdt>
      <w:bookmarkEnd w:id="3"/>
    </w:p>
    <w:tbl>
      <w:tblPr>
        <w:tblStyle w:val="VicRoadsSimpleGreen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640249" w:rsidRPr="00DF6E48" w14:paraId="55E93D36" w14:textId="77777777" w:rsidTr="001C3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82"/>
          <w:jc w:val="center"/>
        </w:trPr>
        <w:tc>
          <w:tcPr>
            <w:tcW w:w="4673" w:type="dxa"/>
            <w:shd w:val="clear" w:color="auto" w:fill="B4C6E7" w:themeFill="accent5" w:themeFillTint="66"/>
            <w:vAlign w:val="center"/>
          </w:tcPr>
          <w:p w14:paraId="2F208B38" w14:textId="77777777" w:rsidR="00640249" w:rsidRPr="00DF6E48" w:rsidRDefault="00640249" w:rsidP="0099052C">
            <w:pPr>
              <w:pStyle w:val="TableHeaders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Prompts</w:t>
            </w:r>
          </w:p>
        </w:tc>
        <w:tc>
          <w:tcPr>
            <w:tcW w:w="5245" w:type="dxa"/>
            <w:shd w:val="clear" w:color="auto" w:fill="B4C6E7" w:themeFill="accent5" w:themeFillTint="66"/>
            <w:vAlign w:val="center"/>
          </w:tcPr>
          <w:p w14:paraId="0E89C222" w14:textId="77777777" w:rsidR="00640249" w:rsidRPr="00DF6E48" w:rsidRDefault="00640249" w:rsidP="0099052C">
            <w:pPr>
              <w:pStyle w:val="TableHeaders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Comments</w:t>
            </w:r>
          </w:p>
        </w:tc>
      </w:tr>
      <w:tr w:rsidR="00640249" w:rsidRPr="00DF6E48" w14:paraId="44BD3193" w14:textId="77777777" w:rsidTr="001C38F1">
        <w:trPr>
          <w:cantSplit/>
          <w:trHeight w:val="1291"/>
          <w:jc w:val="center"/>
        </w:trPr>
        <w:tc>
          <w:tcPr>
            <w:tcW w:w="4673" w:type="dxa"/>
            <w:shd w:val="clear" w:color="auto" w:fill="FFFFFF" w:themeFill="background1"/>
          </w:tcPr>
          <w:p w14:paraId="6FDE168F" w14:textId="77777777" w:rsidR="00640249" w:rsidRPr="00DF6E48" w:rsidRDefault="00640249" w:rsidP="0099052C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reason for the </w:t>
            </w:r>
            <w:r w:rsidRPr="00DF6E48">
              <w:rPr>
                <w:rFonts w:ascii="Gill Sans MT" w:hAnsi="Gill Sans MT"/>
                <w:b/>
                <w:szCs w:val="20"/>
              </w:rPr>
              <w:t>project</w:t>
            </w:r>
            <w:r w:rsidRPr="00DF6E48">
              <w:rPr>
                <w:rFonts w:ascii="Gill Sans MT" w:hAnsi="Gill Sans MT"/>
                <w:szCs w:val="20"/>
              </w:rPr>
              <w:t>? Is there specific crash type risk? Is it addressing specific issues such as poor speed limit compliance, road access, congestion, future traffic growth, freight movement, amenity concerns from the community, maintenance/asset renewal, etc.</w:t>
            </w:r>
          </w:p>
        </w:tc>
        <w:tc>
          <w:tcPr>
            <w:tcW w:w="5245" w:type="dxa"/>
            <w:shd w:val="clear" w:color="auto" w:fill="FFFFFF" w:themeFill="background1"/>
          </w:tcPr>
          <w:p w14:paraId="08C09EF3" w14:textId="77777777" w:rsidR="0021798D" w:rsidRPr="0021798D" w:rsidRDefault="0021798D" w:rsidP="0021798D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 w:rsidRPr="0021798D">
              <w:rPr>
                <w:rFonts w:ascii="Gill Sans MT" w:hAnsi="Gill Sans MT"/>
                <w:szCs w:val="20"/>
              </w:rPr>
              <w:t xml:space="preserve">High number of intersection casualty crashes </w:t>
            </w:r>
          </w:p>
          <w:p w14:paraId="361452E7" w14:textId="60597F45" w:rsidR="00640249" w:rsidRPr="001C38F1" w:rsidRDefault="001615E9" w:rsidP="0021798D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DD07868" wp14:editId="53E6F0F5">
                      <wp:simplePos x="0" y="0"/>
                      <wp:positionH relativeFrom="margin">
                        <wp:posOffset>-3385820</wp:posOffset>
                      </wp:positionH>
                      <wp:positionV relativeFrom="margin">
                        <wp:posOffset>1661795</wp:posOffset>
                      </wp:positionV>
                      <wp:extent cx="7308215" cy="1351343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308215" cy="135134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662CF" w14:textId="77777777" w:rsidR="001615E9" w:rsidRPr="001615E9" w:rsidRDefault="001615E9" w:rsidP="001615E9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615E9"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07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266.6pt;margin-top:130.85pt;width:575.45pt;height:106.4pt;rotation:-45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" o:allowincell="f" filled="f" stroked="f">
                      <v:stroke joinstyle="round"/>
                      <o:lock v:ext="edit" shapetype="t"/>
                      <v:textbox>
                        <w:txbxContent>
                          <w:p w14:paraId="2F6662CF" w14:textId="77777777" w:rsidR="001615E9" w:rsidRPr="001615E9" w:rsidRDefault="001615E9" w:rsidP="001615E9">
                            <w:pPr>
                              <w:jc w:val="center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5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21798D" w:rsidRPr="0021798D">
              <w:rPr>
                <w:rFonts w:ascii="Gill Sans MT" w:hAnsi="Gill Sans MT"/>
                <w:szCs w:val="20"/>
              </w:rPr>
              <w:t>Some issues with speed limit compliance (especially travelling east as it is downhill</w:t>
            </w:r>
            <w:r w:rsidR="00AF4D98">
              <w:rPr>
                <w:rFonts w:ascii="Gill Sans MT" w:hAnsi="Gill Sans MT"/>
                <w:szCs w:val="20"/>
              </w:rPr>
              <w:t>)</w:t>
            </w:r>
          </w:p>
        </w:tc>
      </w:tr>
      <w:tr w:rsidR="00640249" w:rsidRPr="00DF6E48" w14:paraId="0BC16898" w14:textId="77777777" w:rsidTr="001C38F1">
        <w:trPr>
          <w:cantSplit/>
          <w:trHeight w:val="1238"/>
          <w:jc w:val="center"/>
        </w:trPr>
        <w:tc>
          <w:tcPr>
            <w:tcW w:w="4673" w:type="dxa"/>
            <w:shd w:val="clear" w:color="auto" w:fill="FFFFFF" w:themeFill="background1"/>
          </w:tcPr>
          <w:p w14:paraId="29239D16" w14:textId="77777777" w:rsidR="00640249" w:rsidRPr="00DF6E48" w:rsidRDefault="00640249" w:rsidP="0099052C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function</w:t>
            </w:r>
            <w:r w:rsidRPr="00DF6E48">
              <w:rPr>
                <w:rFonts w:ascii="Gill Sans MT" w:hAnsi="Gill Sans MT"/>
                <w:szCs w:val="20"/>
              </w:rPr>
              <w:t xml:space="preserve"> of the road? Consider location, roadside land use, area type, speed limit, intersection type, presence of parking, public transport services and vehicle flows. What traffic features exist nearby (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e.g.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upstream and downstream)? What alternative routes exist?</w:t>
            </w:r>
          </w:p>
        </w:tc>
        <w:tc>
          <w:tcPr>
            <w:tcW w:w="5245" w:type="dxa"/>
            <w:shd w:val="clear" w:color="auto" w:fill="FFFFFF" w:themeFill="background1"/>
          </w:tcPr>
          <w:p w14:paraId="51BEA236" w14:textId="61B2D91E" w:rsidR="006E0ECE" w:rsidRPr="00BB7AB5" w:rsidRDefault="006E0ECE" w:rsidP="00BB7AB5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 xml:space="preserve">Signalised T-intersection with local road </w:t>
            </w:r>
            <w:r w:rsidRPr="00BB7AB5">
              <w:rPr>
                <w:rFonts w:ascii="Gill Sans MT" w:hAnsi="Gill Sans MT"/>
                <w:szCs w:val="20"/>
              </w:rPr>
              <w:t>with restricted turning movements</w:t>
            </w:r>
          </w:p>
          <w:p w14:paraId="1961DD4B" w14:textId="77777777" w:rsidR="006E0ECE" w:rsidRPr="001C38F1" w:rsidRDefault="006E0ECE" w:rsidP="001C38F1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U-turn facility for east direction only</w:t>
            </w:r>
          </w:p>
          <w:p w14:paraId="5A733A65" w14:textId="7FED4F11" w:rsidR="006E0ECE" w:rsidRPr="001C38F1" w:rsidRDefault="006E0ECE" w:rsidP="001C38F1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Residential</w:t>
            </w:r>
            <w:r w:rsidR="0049426E">
              <w:rPr>
                <w:rFonts w:ascii="Gill Sans MT" w:hAnsi="Gill Sans MT"/>
                <w:szCs w:val="20"/>
              </w:rPr>
              <w:t xml:space="preserve"> land</w:t>
            </w:r>
            <w:r w:rsidRPr="001C38F1">
              <w:rPr>
                <w:rFonts w:ascii="Gill Sans MT" w:hAnsi="Gill Sans MT"/>
                <w:szCs w:val="20"/>
              </w:rPr>
              <w:t xml:space="preserve"> use, urban, parking available </w:t>
            </w:r>
            <w:proofErr w:type="gramStart"/>
            <w:r w:rsidRPr="001C38F1">
              <w:rPr>
                <w:rFonts w:ascii="Gill Sans MT" w:hAnsi="Gill Sans MT"/>
                <w:szCs w:val="20"/>
              </w:rPr>
              <w:t>in service</w:t>
            </w:r>
            <w:proofErr w:type="gramEnd"/>
            <w:r w:rsidRPr="001C38F1">
              <w:rPr>
                <w:rFonts w:ascii="Gill Sans MT" w:hAnsi="Gill Sans MT"/>
                <w:szCs w:val="20"/>
              </w:rPr>
              <w:t xml:space="preserve"> lanes</w:t>
            </w:r>
          </w:p>
          <w:p w14:paraId="564E0FCF" w14:textId="18151342" w:rsidR="00640249" w:rsidRPr="001C38F1" w:rsidRDefault="006E0ECE" w:rsidP="001C38F1">
            <w:pPr>
              <w:pStyle w:val="TableParagraph"/>
              <w:numPr>
                <w:ilvl w:val="0"/>
                <w:numId w:val="30"/>
              </w:numPr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Bus service</w:t>
            </w:r>
            <w:r w:rsidR="00BB7AB5">
              <w:rPr>
                <w:rFonts w:ascii="Gill Sans MT" w:hAnsi="Gill Sans MT"/>
                <w:szCs w:val="20"/>
              </w:rPr>
              <w:t>s</w:t>
            </w:r>
            <w:r w:rsidR="005C2C4F">
              <w:rPr>
                <w:rFonts w:ascii="Gill Sans MT" w:hAnsi="Gill Sans MT"/>
                <w:szCs w:val="20"/>
              </w:rPr>
              <w:t xml:space="preserve"> with stops near the intersection</w:t>
            </w:r>
          </w:p>
        </w:tc>
      </w:tr>
      <w:tr w:rsidR="00640249" w:rsidRPr="00DF6E48" w14:paraId="1003F2D5" w14:textId="77777777" w:rsidTr="001C38F1">
        <w:trPr>
          <w:cantSplit/>
          <w:trHeight w:val="1070"/>
          <w:jc w:val="center"/>
        </w:trPr>
        <w:tc>
          <w:tcPr>
            <w:tcW w:w="4673" w:type="dxa"/>
            <w:shd w:val="clear" w:color="auto" w:fill="FFFFFF" w:themeFill="background1"/>
          </w:tcPr>
          <w:p w14:paraId="15D65461" w14:textId="77777777" w:rsidR="00640249" w:rsidRPr="00DF6E48" w:rsidRDefault="00640249" w:rsidP="0099052C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speed</w:t>
            </w:r>
            <w:r w:rsidRPr="00DF6E48">
              <w:rPr>
                <w:rFonts w:ascii="Gill Sans MT" w:hAnsi="Gill Sans MT"/>
                <w:szCs w:val="20"/>
              </w:rPr>
              <w:t xml:space="preserve"> environment? What is the current speed limit? Has it changed recently? Is it 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similar to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other roads of this type? How does it compare to Safe System speeds? What is the acceptability of lowering the speed limit at this location?</w:t>
            </w:r>
          </w:p>
        </w:tc>
        <w:tc>
          <w:tcPr>
            <w:tcW w:w="5245" w:type="dxa"/>
            <w:shd w:val="clear" w:color="auto" w:fill="FFFFFF" w:themeFill="background1"/>
          </w:tcPr>
          <w:p w14:paraId="57936315" w14:textId="5851058C" w:rsidR="005D6A83" w:rsidRDefault="006E0ECE" w:rsidP="005D6A83">
            <w:pPr>
              <w:pStyle w:val="TableParagraph"/>
              <w:numPr>
                <w:ilvl w:val="0"/>
                <w:numId w:val="32"/>
              </w:numPr>
              <w:ind w:left="334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 xml:space="preserve">Major arterial </w:t>
            </w:r>
            <w:r w:rsidR="005D6A83">
              <w:rPr>
                <w:rFonts w:ascii="Gill Sans MT" w:hAnsi="Gill Sans MT"/>
                <w:szCs w:val="20"/>
              </w:rPr>
              <w:t>(Highway)</w:t>
            </w:r>
          </w:p>
          <w:p w14:paraId="5F906F4D" w14:textId="0AA2CF7D" w:rsidR="006E0ECE" w:rsidRPr="005D6A83" w:rsidRDefault="005D6A83" w:rsidP="005D6A83">
            <w:pPr>
              <w:pStyle w:val="TableParagraph"/>
              <w:numPr>
                <w:ilvl w:val="0"/>
                <w:numId w:val="32"/>
              </w:numPr>
              <w:ind w:left="334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H</w:t>
            </w:r>
            <w:r w:rsidR="006E0ECE" w:rsidRPr="001C38F1">
              <w:rPr>
                <w:rFonts w:ascii="Gill Sans MT" w:hAnsi="Gill Sans MT"/>
                <w:szCs w:val="20"/>
              </w:rPr>
              <w:t>igh speed</w:t>
            </w:r>
            <w:r>
              <w:rPr>
                <w:rFonts w:ascii="Gill Sans MT" w:hAnsi="Gill Sans MT"/>
                <w:szCs w:val="20"/>
              </w:rPr>
              <w:t xml:space="preserve"> </w:t>
            </w:r>
            <w:r w:rsidR="006E0ECE" w:rsidRPr="005D6A83">
              <w:rPr>
                <w:rFonts w:ascii="Gill Sans MT" w:hAnsi="Gill Sans MT"/>
                <w:szCs w:val="20"/>
              </w:rPr>
              <w:t>environment (80 km/h), high flows (&gt; 10 000 v</w:t>
            </w:r>
            <w:r w:rsidR="00471D6A">
              <w:rPr>
                <w:rFonts w:ascii="Gill Sans MT" w:hAnsi="Gill Sans MT"/>
                <w:szCs w:val="20"/>
              </w:rPr>
              <w:t xml:space="preserve">ehicles per </w:t>
            </w:r>
            <w:r w:rsidR="006E0ECE" w:rsidRPr="005D6A83">
              <w:rPr>
                <w:rFonts w:ascii="Gill Sans MT" w:hAnsi="Gill Sans MT"/>
                <w:szCs w:val="20"/>
              </w:rPr>
              <w:t>d</w:t>
            </w:r>
            <w:r w:rsidR="00471D6A">
              <w:rPr>
                <w:rFonts w:ascii="Gill Sans MT" w:hAnsi="Gill Sans MT"/>
                <w:szCs w:val="20"/>
              </w:rPr>
              <w:t>ay</w:t>
            </w:r>
            <w:r w:rsidR="006E0ECE" w:rsidRPr="005D6A83">
              <w:rPr>
                <w:rFonts w:ascii="Gill Sans MT" w:hAnsi="Gill Sans MT"/>
                <w:szCs w:val="20"/>
              </w:rPr>
              <w:t>)</w:t>
            </w:r>
          </w:p>
          <w:p w14:paraId="5A6FD9D0" w14:textId="2EEC2DAF" w:rsidR="00640249" w:rsidRPr="001C38F1" w:rsidRDefault="00640249" w:rsidP="006E0ECE">
            <w:pPr>
              <w:rPr>
                <w:rFonts w:ascii="Gill Sans MT" w:hAnsi="Gill Sans MT"/>
                <w:szCs w:val="20"/>
              </w:rPr>
            </w:pPr>
          </w:p>
        </w:tc>
      </w:tr>
      <w:tr w:rsidR="006E0ECE" w:rsidRPr="00DF6E48" w14:paraId="32F419B8" w14:textId="77777777" w:rsidTr="001C38F1">
        <w:trPr>
          <w:cantSplit/>
          <w:trHeight w:val="776"/>
          <w:jc w:val="center"/>
        </w:trPr>
        <w:tc>
          <w:tcPr>
            <w:tcW w:w="4673" w:type="dxa"/>
            <w:shd w:val="clear" w:color="auto" w:fill="FFFFFF" w:themeFill="background1"/>
          </w:tcPr>
          <w:p w14:paraId="028788EF" w14:textId="0D928CAB" w:rsidR="006E0ECE" w:rsidRPr="00DF6E48" w:rsidRDefault="006E0ECE" w:rsidP="006E0ECE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</w:t>
            </w:r>
            <w:r w:rsidRPr="00DF6E48">
              <w:rPr>
                <w:rFonts w:ascii="Gill Sans MT" w:hAnsi="Gill Sans MT"/>
                <w:b/>
                <w:szCs w:val="20"/>
              </w:rPr>
              <w:t>road users</w:t>
            </w:r>
            <w:r w:rsidRPr="00DF6E48">
              <w:rPr>
                <w:rFonts w:ascii="Gill Sans MT" w:hAnsi="Gill Sans MT"/>
                <w:szCs w:val="20"/>
              </w:rPr>
              <w:t xml:space="preserve"> are present? Consider the presence of elderly pedestrians, school children and cyclists. Also note what facilities are available to vulnerable road users (</w:t>
            </w:r>
            <w:proofErr w:type="gramStart"/>
            <w:r w:rsidRPr="00DF6E48">
              <w:rPr>
                <w:rFonts w:ascii="Gill Sans MT" w:hAnsi="Gill Sans MT"/>
                <w:szCs w:val="20"/>
              </w:rPr>
              <w:t>e.g.</w:t>
            </w:r>
            <w:proofErr w:type="gramEnd"/>
            <w:r w:rsidRPr="00DF6E48">
              <w:rPr>
                <w:rFonts w:ascii="Gill Sans MT" w:hAnsi="Gill Sans MT"/>
                <w:szCs w:val="20"/>
              </w:rPr>
              <w:t xml:space="preserve"> signalised crossings, bicycle lanes, school speed limits, etc.)</w:t>
            </w:r>
          </w:p>
        </w:tc>
        <w:tc>
          <w:tcPr>
            <w:tcW w:w="5245" w:type="dxa"/>
            <w:shd w:val="clear" w:color="auto" w:fill="FFFFFF" w:themeFill="background1"/>
          </w:tcPr>
          <w:p w14:paraId="03886E47" w14:textId="77777777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 xml:space="preserve">Elderly drivers due to presence of retirement village in </w:t>
            </w:r>
          </w:p>
          <w:p w14:paraId="23FB3D29" w14:textId="77777777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vicinity</w:t>
            </w:r>
          </w:p>
          <w:p w14:paraId="78661D8A" w14:textId="77777777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Some specialised vehicles (due to tip nearby)</w:t>
            </w:r>
          </w:p>
          <w:p w14:paraId="00883A90" w14:textId="77777777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 xml:space="preserve">No school children </w:t>
            </w:r>
            <w:proofErr w:type="gramStart"/>
            <w:r w:rsidRPr="001C38F1">
              <w:rPr>
                <w:rFonts w:ascii="Gill Sans MT" w:hAnsi="Gill Sans MT"/>
                <w:szCs w:val="20"/>
              </w:rPr>
              <w:t>present</w:t>
            </w:r>
            <w:proofErr w:type="gramEnd"/>
          </w:p>
          <w:p w14:paraId="053B4A82" w14:textId="77777777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 xml:space="preserve">Low volumes of cyclists (who regularly use the service </w:t>
            </w:r>
          </w:p>
          <w:p w14:paraId="249CEB1A" w14:textId="4EA60670" w:rsidR="006E0ECE" w:rsidRPr="001C38F1" w:rsidRDefault="006E0ECE" w:rsidP="001C38F1">
            <w:pPr>
              <w:pStyle w:val="ListParagraph"/>
              <w:numPr>
                <w:ilvl w:val="0"/>
                <w:numId w:val="31"/>
              </w:numPr>
              <w:spacing w:before="80" w:after="0" w:line="240" w:lineRule="auto"/>
              <w:ind w:left="347"/>
              <w:rPr>
                <w:rFonts w:ascii="Gill Sans MT" w:hAnsi="Gill Sans MT"/>
                <w:szCs w:val="20"/>
              </w:rPr>
            </w:pPr>
            <w:r w:rsidRPr="001C38F1">
              <w:rPr>
                <w:rFonts w:ascii="Gill Sans MT" w:hAnsi="Gill Sans MT"/>
                <w:szCs w:val="20"/>
              </w:rPr>
              <w:t>lane) and pedestrians.</w:t>
            </w:r>
          </w:p>
        </w:tc>
      </w:tr>
      <w:tr w:rsidR="006E0ECE" w:rsidRPr="00DF6E48" w14:paraId="6407BB17" w14:textId="77777777" w:rsidTr="001C38F1">
        <w:trPr>
          <w:cantSplit/>
          <w:trHeight w:val="1128"/>
          <w:jc w:val="center"/>
        </w:trPr>
        <w:tc>
          <w:tcPr>
            <w:tcW w:w="4673" w:type="dxa"/>
            <w:shd w:val="clear" w:color="auto" w:fill="FFFFFF" w:themeFill="background1"/>
          </w:tcPr>
          <w:p w14:paraId="598B6715" w14:textId="422D566E" w:rsidR="006E0ECE" w:rsidRPr="00DF6E48" w:rsidRDefault="006E0ECE" w:rsidP="006E0ECE">
            <w:pPr>
              <w:pStyle w:val="TableParagraph"/>
              <w:rPr>
                <w:rFonts w:ascii="Gill Sans MT" w:hAnsi="Gill Sans MT"/>
                <w:szCs w:val="20"/>
              </w:rPr>
            </w:pPr>
            <w:r w:rsidRPr="00DF6E48">
              <w:rPr>
                <w:rFonts w:ascii="Gill Sans MT" w:hAnsi="Gill Sans MT"/>
                <w:szCs w:val="20"/>
              </w:rPr>
              <w:t xml:space="preserve">What is the </w:t>
            </w:r>
            <w:r w:rsidRPr="00DF6E48">
              <w:rPr>
                <w:rFonts w:ascii="Gill Sans MT" w:hAnsi="Gill Sans MT"/>
                <w:b/>
                <w:szCs w:val="20"/>
              </w:rPr>
              <w:t>vehicle</w:t>
            </w:r>
            <w:r w:rsidRPr="00DF6E48">
              <w:rPr>
                <w:rFonts w:ascii="Gill Sans MT" w:hAnsi="Gill Sans MT"/>
                <w:szCs w:val="20"/>
              </w:rPr>
              <w:t xml:space="preserve"> composition? Consider the presence of heavy vehicles (and what type), motorcyclists and other vehicles using the roadway. </w:t>
            </w:r>
          </w:p>
        </w:tc>
        <w:tc>
          <w:tcPr>
            <w:tcW w:w="5245" w:type="dxa"/>
            <w:shd w:val="clear" w:color="auto" w:fill="FFFFFF" w:themeFill="background1"/>
          </w:tcPr>
          <w:p w14:paraId="1B2C0EA2" w14:textId="65E196E1" w:rsidR="001C38F1" w:rsidRPr="001C38F1" w:rsidRDefault="006E0ECE" w:rsidP="00555918">
            <w:pPr>
              <w:pStyle w:val="TableParagraph"/>
              <w:numPr>
                <w:ilvl w:val="0"/>
                <w:numId w:val="34"/>
              </w:numPr>
              <w:ind w:left="334"/>
              <w:rPr>
                <w:rFonts w:ascii="Gill Sans MT" w:hAnsi="Gill Sans MT"/>
              </w:rPr>
            </w:pPr>
            <w:r w:rsidRPr="001C38F1">
              <w:rPr>
                <w:rFonts w:ascii="Gill Sans MT" w:hAnsi="Gill Sans MT"/>
              </w:rPr>
              <w:t xml:space="preserve">Moderate proportion of heavy vehicles, although it is expected that larger vehicles would use </w:t>
            </w:r>
            <w:r w:rsidR="001C38F1">
              <w:rPr>
                <w:rFonts w:ascii="Gill Sans MT" w:hAnsi="Gill Sans MT"/>
              </w:rPr>
              <w:t>an alternate route</w:t>
            </w:r>
            <w:r w:rsidRPr="001C38F1">
              <w:rPr>
                <w:rFonts w:ascii="Gill Sans MT" w:hAnsi="Gill Sans MT"/>
              </w:rPr>
              <w:t xml:space="preserve"> for </w:t>
            </w:r>
            <w:proofErr w:type="gramStart"/>
            <w:r w:rsidRPr="001C38F1">
              <w:rPr>
                <w:rFonts w:ascii="Gill Sans MT" w:hAnsi="Gill Sans MT"/>
              </w:rPr>
              <w:t>east</w:t>
            </w:r>
            <w:r w:rsidR="001C38F1" w:rsidRPr="001C38F1">
              <w:rPr>
                <w:rFonts w:ascii="Gill Sans MT" w:hAnsi="Gill Sans MT"/>
              </w:rPr>
              <w:t>-</w:t>
            </w:r>
            <w:r w:rsidRPr="001C38F1">
              <w:rPr>
                <w:rFonts w:ascii="Gill Sans MT" w:hAnsi="Gill Sans MT"/>
              </w:rPr>
              <w:t>west</w:t>
            </w:r>
            <w:proofErr w:type="gramEnd"/>
            <w:r w:rsidRPr="001C38F1">
              <w:rPr>
                <w:rFonts w:ascii="Gill Sans MT" w:hAnsi="Gill Sans MT"/>
              </w:rPr>
              <w:t xml:space="preserve"> travel </w:t>
            </w:r>
          </w:p>
          <w:p w14:paraId="53FE7628" w14:textId="2708E453" w:rsidR="006E0ECE" w:rsidRPr="001C38F1" w:rsidRDefault="006E0ECE" w:rsidP="00555918">
            <w:pPr>
              <w:pStyle w:val="TableParagraph"/>
              <w:numPr>
                <w:ilvl w:val="0"/>
                <w:numId w:val="34"/>
              </w:numPr>
              <w:ind w:left="334"/>
              <w:rPr>
                <w:rFonts w:ascii="Gill Sans MT" w:hAnsi="Gill Sans MT"/>
                <w:sz w:val="16"/>
                <w:szCs w:val="16"/>
              </w:rPr>
            </w:pPr>
            <w:r w:rsidRPr="001C38F1">
              <w:rPr>
                <w:rFonts w:ascii="Gill Sans MT" w:hAnsi="Gill Sans MT"/>
              </w:rPr>
              <w:t>Low volumes of motorcyclists</w:t>
            </w:r>
          </w:p>
        </w:tc>
      </w:tr>
    </w:tbl>
    <w:p w14:paraId="34893E5D" w14:textId="2A71B447" w:rsidR="00640249" w:rsidRPr="00640249" w:rsidRDefault="00640249" w:rsidP="00640249">
      <w:pPr>
        <w:pStyle w:val="BodyText"/>
      </w:pPr>
    </w:p>
    <w:p w14:paraId="348C8F1B" w14:textId="77777777" w:rsidR="008E283A" w:rsidRDefault="008E283A" w:rsidP="008E283A">
      <w:pPr>
        <w:pStyle w:val="BodyText"/>
      </w:pPr>
    </w:p>
    <w:p w14:paraId="562AE2ED" w14:textId="267368EA" w:rsidR="008E283A" w:rsidRPr="008E283A" w:rsidRDefault="008E283A" w:rsidP="008E283A">
      <w:pPr>
        <w:pStyle w:val="BodyText"/>
        <w:sectPr w:rsidR="008E283A" w:rsidRPr="008E283A" w:rsidSect="008E283A">
          <w:pgSz w:w="11906" w:h="16838" w:code="9"/>
          <w:pgMar w:top="1701" w:right="851" w:bottom="550" w:left="851" w:header="851" w:footer="550" w:gutter="0"/>
          <w:cols w:space="708"/>
          <w:docGrid w:linePitch="360"/>
        </w:sectPr>
      </w:pPr>
    </w:p>
    <w:p w14:paraId="3F45DB42" w14:textId="47A2996C" w:rsidR="001776CA" w:rsidRPr="0014121D" w:rsidRDefault="00D36498" w:rsidP="0014121D">
      <w:pPr>
        <w:pStyle w:val="Heading2"/>
        <w:rPr>
          <w:color w:val="000000" w:themeColor="text1"/>
          <w:sz w:val="18"/>
          <w:szCs w:val="18"/>
        </w:rPr>
      </w:pPr>
      <w:bookmarkStart w:id="4" w:name="_Toc128746002"/>
      <w:r>
        <w:rPr>
          <w:rStyle w:val="Heading2Char"/>
          <w:sz w:val="32"/>
          <w:szCs w:val="24"/>
        </w:rPr>
        <w:lastRenderedPageBreak/>
        <w:t>Example 2</w:t>
      </w:r>
      <w:r w:rsidR="00074DF6" w:rsidRPr="006A5883">
        <w:rPr>
          <w:rStyle w:val="Heading2Char"/>
          <w:sz w:val="32"/>
          <w:szCs w:val="24"/>
        </w:rPr>
        <w:t>: SSAM Pre-intervention Assessment</w:t>
      </w:r>
      <w:r w:rsidR="00684AED" w:rsidRPr="006A5883">
        <w:rPr>
          <w:rStyle w:val="Heading2Char"/>
          <w:sz w:val="32"/>
          <w:szCs w:val="24"/>
        </w:rPr>
        <w:t xml:space="preserve"> Example</w:t>
      </w:r>
      <w:r w:rsidR="00074DF6" w:rsidRPr="006A5883">
        <w:rPr>
          <w:rStyle w:val="Heading2Char"/>
          <w:sz w:val="32"/>
          <w:szCs w:val="24"/>
        </w:rPr>
        <w:t xml:space="preserve"> </w:t>
      </w:r>
      <w:r w:rsidR="00074DF6" w:rsidRPr="00684AED">
        <w:rPr>
          <w:rStyle w:val="BodyTextChar"/>
          <w:sz w:val="18"/>
          <w:szCs w:val="18"/>
        </w:rPr>
        <w:t>(Austroads, 2016)</w:t>
      </w:r>
      <w:sdt>
        <w:sdtPr>
          <w:rPr>
            <w:rStyle w:val="BodyTextChar"/>
            <w:sz w:val="18"/>
            <w:szCs w:val="18"/>
          </w:rPr>
          <w:id w:val="-21330688"/>
          <w:docPartObj>
            <w:docPartGallery w:val="Watermarks"/>
          </w:docPartObj>
        </w:sdtPr>
        <w:sdtContent/>
      </w:sdt>
      <w:bookmarkEnd w:id="4"/>
    </w:p>
    <w:tbl>
      <w:tblPr>
        <w:tblStyle w:val="TableGrid"/>
        <w:tblW w:w="13892" w:type="dxa"/>
        <w:tblInd w:w="917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1701"/>
        <w:gridCol w:w="1701"/>
      </w:tblGrid>
      <w:tr w:rsidR="00074DF6" w:rsidRPr="00DF6E48" w14:paraId="3CF0C780" w14:textId="77777777" w:rsidTr="00A3565C">
        <w:trPr>
          <w:trHeight w:val="439"/>
        </w:trPr>
        <w:tc>
          <w:tcPr>
            <w:tcW w:w="1985" w:type="dxa"/>
            <w:shd w:val="clear" w:color="auto" w:fill="B4C6E7" w:themeFill="accent5" w:themeFillTint="66"/>
            <w:noWrap/>
            <w:hideMark/>
          </w:tcPr>
          <w:p w14:paraId="2F9F8779" w14:textId="77777777" w:rsidR="00074DF6" w:rsidRPr="00DF6E48" w:rsidRDefault="00074DF6" w:rsidP="00A3565C">
            <w:pPr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 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161CEF6C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Run-off road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6F19BA21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Head-on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49067129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Intersection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172FFE66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Other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273F53FE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Pedestrian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4385EEF2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Cyclist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042C922F" w14:textId="77777777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Motorcyclists</w:t>
            </w:r>
          </w:p>
        </w:tc>
      </w:tr>
      <w:tr w:rsidR="00074DF6" w:rsidRPr="00DF6E48" w14:paraId="5BEEDB4C" w14:textId="77777777" w:rsidTr="00A3565C">
        <w:trPr>
          <w:trHeight w:val="979"/>
        </w:trPr>
        <w:tc>
          <w:tcPr>
            <w:tcW w:w="1985" w:type="dxa"/>
            <w:noWrap/>
            <w:hideMark/>
          </w:tcPr>
          <w:p w14:paraId="7C225CB4" w14:textId="77777777" w:rsidR="00074DF6" w:rsidRPr="00DF6E48" w:rsidRDefault="00074DF6" w:rsidP="00A3565C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Comments:</w:t>
            </w:r>
          </w:p>
        </w:tc>
        <w:tc>
          <w:tcPr>
            <w:tcW w:w="1701" w:type="dxa"/>
          </w:tcPr>
          <w:p w14:paraId="4D4B521C" w14:textId="3E903912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volume </w:t>
            </w:r>
          </w:p>
        </w:tc>
        <w:tc>
          <w:tcPr>
            <w:tcW w:w="1701" w:type="dxa"/>
          </w:tcPr>
          <w:p w14:paraId="5D99EB97" w14:textId="5D19E0FF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Volume</w:t>
            </w:r>
          </w:p>
        </w:tc>
        <w:tc>
          <w:tcPr>
            <w:tcW w:w="1701" w:type="dxa"/>
          </w:tcPr>
          <w:p w14:paraId="5C6CB15F" w14:textId="0CACBBE6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vol. on Burwood Hwy </w:t>
            </w:r>
          </w:p>
          <w:p w14:paraId="74EFDD83" w14:textId="47BC077A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Moderate vol. on </w:t>
            </w:r>
            <w:proofErr w:type="spell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Terrara</w:t>
            </w:r>
            <w:proofErr w:type="spell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Rd –</w:t>
            </w:r>
          </w:p>
        </w:tc>
        <w:tc>
          <w:tcPr>
            <w:tcW w:w="1701" w:type="dxa"/>
            <w:hideMark/>
          </w:tcPr>
          <w:p w14:paraId="3111ECBE" w14:textId="169F1F6D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Volume</w:t>
            </w:r>
          </w:p>
        </w:tc>
        <w:tc>
          <w:tcPr>
            <w:tcW w:w="1701" w:type="dxa"/>
          </w:tcPr>
          <w:p w14:paraId="17B3FC22" w14:textId="09C16217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Pedestrian volumes</w:t>
            </w:r>
          </w:p>
        </w:tc>
        <w:tc>
          <w:tcPr>
            <w:tcW w:w="1701" w:type="dxa"/>
          </w:tcPr>
          <w:p w14:paraId="6EDC6649" w14:textId="744A7DF4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cyclist volumes</w:t>
            </w:r>
          </w:p>
        </w:tc>
        <w:tc>
          <w:tcPr>
            <w:tcW w:w="1701" w:type="dxa"/>
            <w:hideMark/>
          </w:tcPr>
          <w:p w14:paraId="184CF8BB" w14:textId="424AF484" w:rsidR="00074DF6" w:rsidRPr="006874A3" w:rsidRDefault="00074DF6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motorcyclist volumes</w:t>
            </w:r>
          </w:p>
        </w:tc>
      </w:tr>
      <w:tr w:rsidR="00074DF6" w:rsidRPr="00DF6E48" w14:paraId="14C53622" w14:textId="77777777" w:rsidTr="00A3565C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755FE9BE" w14:textId="77777777" w:rsidR="00074DF6" w:rsidRPr="00DF6E48" w:rsidRDefault="00074DF6" w:rsidP="00A3565C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  <w:hideMark/>
          </w:tcPr>
          <w:p w14:paraId="7B9716E1" w14:textId="3DEA2E46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E55B57D" w14:textId="5F8267B3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9207112" w14:textId="5A776039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C9EB8B3" w14:textId="699BBC3F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02079DB" w14:textId="0735A236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48EF7D55" w14:textId="3A73CABE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6A7F741" w14:textId="50933562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</w:tr>
      <w:tr w:rsidR="00074DF6" w:rsidRPr="00DF6E48" w14:paraId="14C0AB18" w14:textId="77777777" w:rsidTr="00A3565C">
        <w:trPr>
          <w:trHeight w:val="1809"/>
        </w:trPr>
        <w:tc>
          <w:tcPr>
            <w:tcW w:w="1985" w:type="dxa"/>
            <w:noWrap/>
            <w:hideMark/>
          </w:tcPr>
          <w:p w14:paraId="6CBA6EB2" w14:textId="77777777" w:rsidR="00074DF6" w:rsidRPr="00DF6E48" w:rsidRDefault="00074DF6" w:rsidP="00A3565C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Comments:</w:t>
            </w:r>
          </w:p>
        </w:tc>
        <w:tc>
          <w:tcPr>
            <w:tcW w:w="1701" w:type="dxa"/>
            <w:hideMark/>
          </w:tcPr>
          <w:p w14:paraId="31335E31" w14:textId="29B0D46F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Steep grade </w:t>
            </w:r>
          </w:p>
          <w:p w14:paraId="1AB15AF0" w14:textId="15B3B198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Deceleration lane </w:t>
            </w:r>
          </w:p>
          <w:p w14:paraId="6C62D71C" w14:textId="345420E9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Presence of intersection </w:t>
            </w:r>
          </w:p>
          <w:p w14:paraId="56D58DC1" w14:textId="36F62197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No shoulders Moderate clear zone </w:t>
            </w:r>
          </w:p>
          <w:p w14:paraId="06B619CE" w14:textId="4139B28D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05" w:hanging="218"/>
              <w:rPr>
                <w:rFonts w:ascii="Gill Sans MT" w:hAnsi="Gill Sans MT"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No barriers </w:t>
            </w:r>
          </w:p>
        </w:tc>
        <w:tc>
          <w:tcPr>
            <w:tcW w:w="1701" w:type="dxa"/>
            <w:hideMark/>
          </w:tcPr>
          <w:p w14:paraId="4A06E9BE" w14:textId="77777777" w:rsid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D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ivided, wide/raised </w:t>
            </w:r>
            <w:proofErr w:type="gramStart"/>
            <w:r w:rsidRPr="00074DF6">
              <w:rPr>
                <w:rFonts w:ascii="Gill Sans MT" w:hAnsi="Gill Sans MT"/>
                <w:bCs/>
                <w:sz w:val="16"/>
                <w:szCs w:val="16"/>
              </w:rPr>
              <w:t>median</w:t>
            </w:r>
            <w:proofErr w:type="gramEnd"/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4732FA81" w14:textId="1C31A501" w:rsidR="00074DF6" w:rsidRPr="00DF6E48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 Intersection movements/conflict points minimal for </w:t>
            </w:r>
            <w:r>
              <w:rPr>
                <w:rFonts w:ascii="Gill Sans MT" w:hAnsi="Gill Sans MT"/>
                <w:bCs/>
                <w:sz w:val="16"/>
                <w:szCs w:val="16"/>
              </w:rPr>
              <w:t>head on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 crash </w:t>
            </w:r>
          </w:p>
        </w:tc>
        <w:tc>
          <w:tcPr>
            <w:tcW w:w="1701" w:type="dxa"/>
            <w:hideMark/>
          </w:tcPr>
          <w:p w14:paraId="484F23D3" w14:textId="3C234606" w:rsidR="00074DF6" w:rsidRPr="006874A3" w:rsidRDefault="009B07F0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4599F24" wp14:editId="61602CD4">
                      <wp:simplePos x="0" y="0"/>
                      <wp:positionH relativeFrom="margin">
                        <wp:posOffset>-2833947</wp:posOffset>
                      </wp:positionH>
                      <wp:positionV relativeFrom="margin">
                        <wp:posOffset>380119</wp:posOffset>
                      </wp:positionV>
                      <wp:extent cx="7308215" cy="135128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253144">
                                <a:off x="0" y="0"/>
                                <a:ext cx="7308215" cy="13512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C31DB" w14:textId="77777777" w:rsidR="009B07F0" w:rsidRPr="001615E9" w:rsidRDefault="009B07F0" w:rsidP="009B07F0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615E9"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99F24" id="Text Box 13" o:spid="_x0000_s1027" type="#_x0000_t202" style="position:absolute;left:0;text-align:left;margin-left:-223.15pt;margin-top:29.95pt;width:575.45pt;height:106.4pt;rotation:-147112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" o:allowincell="f" filled="f" stroked="f">
                      <v:stroke joinstyle="round"/>
                      <o:lock v:ext="edit" shapetype="t"/>
                      <v:textbox>
                        <w:txbxContent>
                          <w:p w14:paraId="715C31DB" w14:textId="77777777" w:rsidR="009B07F0" w:rsidRPr="001615E9" w:rsidRDefault="009B07F0" w:rsidP="009B07F0">
                            <w:pPr>
                              <w:jc w:val="center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5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874A3">
              <w:rPr>
                <w:rFonts w:ascii="Gill Sans MT" w:hAnsi="Gill Sans MT"/>
                <w:bCs/>
                <w:sz w:val="16"/>
                <w:szCs w:val="16"/>
              </w:rPr>
              <w:t xml:space="preserve">% </w:t>
            </w:r>
            <w:r w:rsidR="00074DF6" w:rsidRPr="00074DF6">
              <w:rPr>
                <w:rFonts w:ascii="Gill Sans MT" w:hAnsi="Gill Sans MT"/>
                <w:bCs/>
                <w:sz w:val="16"/>
                <w:szCs w:val="16"/>
              </w:rPr>
              <w:t xml:space="preserve">turning </w:t>
            </w:r>
            <w:r w:rsidR="00074DF6" w:rsidRPr="006874A3">
              <w:rPr>
                <w:rFonts w:ascii="Gill Sans MT" w:hAnsi="Gill Sans MT"/>
                <w:bCs/>
                <w:sz w:val="16"/>
                <w:szCs w:val="16"/>
              </w:rPr>
              <w:t>movements</w:t>
            </w:r>
          </w:p>
          <w:p w14:paraId="62225CB0" w14:textId="513367D5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No. of lanes and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>conflict points</w:t>
            </w:r>
          </w:p>
          <w:p w14:paraId="5B4AB79C" w14:textId="3491787B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  <w:p w14:paraId="37C41319" w14:textId="38F435B0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Poor sight distance </w:t>
            </w:r>
          </w:p>
          <w:p w14:paraId="01670A0D" w14:textId="242D28D4" w:rsidR="00074DF6" w:rsidRPr="00074DF6" w:rsidRDefault="00074DF6" w:rsidP="00074DF6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Protected turn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>lanes</w:t>
            </w:r>
          </w:p>
        </w:tc>
        <w:tc>
          <w:tcPr>
            <w:tcW w:w="1701" w:type="dxa"/>
            <w:hideMark/>
          </w:tcPr>
          <w:p w14:paraId="5DBEDDF5" w14:textId="109F657D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no. of lanes </w:t>
            </w:r>
          </w:p>
          <w:p w14:paraId="3F22BEAD" w14:textId="286B3984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Protected turn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lanes</w:t>
            </w:r>
            <w:proofErr w:type="gram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31FAE6F5" w14:textId="349D4C72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Short decel</w:t>
            </w:r>
            <w:r>
              <w:rPr>
                <w:rFonts w:ascii="Gill Sans MT" w:hAnsi="Gill Sans MT"/>
                <w:bCs/>
                <w:sz w:val="16"/>
                <w:szCs w:val="16"/>
              </w:rPr>
              <w:t>eration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lanes </w:t>
            </w:r>
          </w:p>
          <w:p w14:paraId="112CB14F" w14:textId="017B207F" w:rsidR="00074DF6" w:rsidRPr="00DF6E48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Buses stopping</w:t>
            </w:r>
          </w:p>
        </w:tc>
        <w:tc>
          <w:tcPr>
            <w:tcW w:w="1701" w:type="dxa"/>
            <w:hideMark/>
          </w:tcPr>
          <w:p w14:paraId="6E1E9E85" w14:textId="302AA4AA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ervice lane with footpath </w:t>
            </w:r>
          </w:p>
          <w:p w14:paraId="088BFA3A" w14:textId="65B35758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No crossing facilities at intersection </w:t>
            </w:r>
          </w:p>
          <w:p w14:paraId="140A94DD" w14:textId="660F0A10" w:rsidR="00074DF6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Many lanes to cross </w:t>
            </w:r>
          </w:p>
        </w:tc>
        <w:tc>
          <w:tcPr>
            <w:tcW w:w="1701" w:type="dxa"/>
            <w:hideMark/>
          </w:tcPr>
          <w:p w14:paraId="25278B0D" w14:textId="0B75B93E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>ervice lane –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some separation </w:t>
            </w:r>
          </w:p>
          <w:p w14:paraId="2FF49589" w14:textId="18804221" w:rsidR="00074DF6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No crossing facilities at intersection </w:t>
            </w:r>
          </w:p>
        </w:tc>
        <w:tc>
          <w:tcPr>
            <w:tcW w:w="1701" w:type="dxa"/>
            <w:hideMark/>
          </w:tcPr>
          <w:p w14:paraId="6E2D0427" w14:textId="0ED30F04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N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o delineation </w:t>
            </w:r>
          </w:p>
          <w:p w14:paraId="50054DCB" w14:textId="3B10CE9C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Well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surfaced</w:t>
            </w:r>
            <w:proofErr w:type="gram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227F9D42" w14:textId="51F3C5D9" w:rsidR="00074DF6" w:rsidRPr="00DF6E48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Straight road </w:t>
            </w:r>
          </w:p>
        </w:tc>
      </w:tr>
      <w:tr w:rsidR="00074DF6" w:rsidRPr="00DF6E48" w14:paraId="34257EB7" w14:textId="77777777" w:rsidTr="00A3565C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3E708173" w14:textId="77777777" w:rsidR="00074DF6" w:rsidRPr="00DF6E48" w:rsidRDefault="00074DF6" w:rsidP="00A3565C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D22E86C" w14:textId="55BC5A5A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F3B7AA9" w14:textId="682A9A22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7DD6FF2" w14:textId="2BE50E0F" w:rsidR="00074DF6" w:rsidRPr="00DF6E48" w:rsidRDefault="00074DF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51C8CDA" w14:textId="298863BD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3545D4A" w14:textId="051BA601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68BAE68" w14:textId="6F669A6C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7AEB368" w14:textId="0FF9F4EB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</w:tr>
      <w:tr w:rsidR="00074DF6" w:rsidRPr="00DF6E48" w14:paraId="42894686" w14:textId="77777777" w:rsidTr="00A3565C">
        <w:trPr>
          <w:trHeight w:val="1744"/>
        </w:trPr>
        <w:tc>
          <w:tcPr>
            <w:tcW w:w="1985" w:type="dxa"/>
            <w:noWrap/>
            <w:hideMark/>
          </w:tcPr>
          <w:p w14:paraId="1D7AF578" w14:textId="77777777" w:rsidR="00074DF6" w:rsidRPr="00DF6E48" w:rsidRDefault="00074DF6" w:rsidP="00A3565C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Comments:</w:t>
            </w:r>
          </w:p>
        </w:tc>
        <w:tc>
          <w:tcPr>
            <w:tcW w:w="1701" w:type="dxa"/>
            <w:hideMark/>
          </w:tcPr>
          <w:p w14:paraId="6CA5BA3E" w14:textId="7B0738EA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2CE6C520" w14:textId="04F907D0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No barriers </w:t>
            </w:r>
          </w:p>
          <w:p w14:paraId="2C2525FB" w14:textId="04EFF790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Steep grade </w:t>
            </w:r>
          </w:p>
          <w:p w14:paraId="315DC41A" w14:textId="62180D92" w:rsidR="00074DF6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Poles and trees to hit </w:t>
            </w:r>
          </w:p>
        </w:tc>
        <w:tc>
          <w:tcPr>
            <w:tcW w:w="1701" w:type="dxa"/>
            <w:hideMark/>
          </w:tcPr>
          <w:p w14:paraId="5EB840E7" w14:textId="7F7D43C2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igh speed </w:t>
            </w:r>
          </w:p>
          <w:p w14:paraId="7AA6EBA7" w14:textId="7FFD7988" w:rsidR="00074DF6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Low speed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in side</w:t>
            </w:r>
            <w:proofErr w:type="gramEnd"/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road </w:t>
            </w:r>
          </w:p>
        </w:tc>
        <w:tc>
          <w:tcPr>
            <w:tcW w:w="1701" w:type="dxa"/>
            <w:hideMark/>
          </w:tcPr>
          <w:p w14:paraId="1D752BA3" w14:textId="357D08CC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4B732A9B" w14:textId="3317DCC4" w:rsidR="00074DF6" w:rsidRPr="00DF6E48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Bad conflict angles </w:t>
            </w:r>
          </w:p>
        </w:tc>
        <w:tc>
          <w:tcPr>
            <w:tcW w:w="1701" w:type="dxa"/>
            <w:hideMark/>
          </w:tcPr>
          <w:p w14:paraId="4BD1E448" w14:textId="336A5F3A" w:rsidR="00074DF6" w:rsidRPr="00DF6E48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  <w:r w:rsidRPr="006874A3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36176FE" w14:textId="77777777" w:rsidR="00074DF6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35B02A59" w14:textId="268DC324" w:rsidR="006874A3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No crossing facilities</w:t>
            </w:r>
          </w:p>
        </w:tc>
        <w:tc>
          <w:tcPr>
            <w:tcW w:w="1701" w:type="dxa"/>
            <w:hideMark/>
          </w:tcPr>
          <w:p w14:paraId="54284BDC" w14:textId="2E711416" w:rsidR="00074DF6" w:rsidRPr="006874A3" w:rsidRDefault="006874A3" w:rsidP="006874A3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</w:tc>
        <w:tc>
          <w:tcPr>
            <w:tcW w:w="1701" w:type="dxa"/>
            <w:hideMark/>
          </w:tcPr>
          <w:p w14:paraId="015E01E9" w14:textId="0E5D3CEE" w:rsidR="00074DF6" w:rsidRDefault="006874A3" w:rsidP="006874A3">
            <w:pPr>
              <w:pStyle w:val="ListParagraph"/>
              <w:numPr>
                <w:ilvl w:val="0"/>
                <w:numId w:val="27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  <w:p w14:paraId="29F72B70" w14:textId="191B916C" w:rsidR="006874A3" w:rsidRPr="006874A3" w:rsidRDefault="006874A3" w:rsidP="006874A3">
            <w:pPr>
              <w:pStyle w:val="ListParagraph"/>
              <w:numPr>
                <w:ilvl w:val="0"/>
                <w:numId w:val="27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Some roadside hazards</w:t>
            </w:r>
          </w:p>
          <w:p w14:paraId="0E7BE83E" w14:textId="77777777" w:rsidR="00074DF6" w:rsidRPr="00DF6E48" w:rsidRDefault="00074DF6" w:rsidP="006874A3">
            <w:pPr>
              <w:pStyle w:val="ListParagraph"/>
              <w:spacing w:after="0" w:line="240" w:lineRule="auto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</w:tr>
      <w:tr w:rsidR="00074DF6" w:rsidRPr="00DF6E48" w14:paraId="2AF3BA6F" w14:textId="77777777" w:rsidTr="00A3565C">
        <w:trPr>
          <w:trHeight w:val="360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27636A45" w14:textId="77777777" w:rsidR="00074DF6" w:rsidRPr="00DF6E48" w:rsidRDefault="00074DF6" w:rsidP="00A3565C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BF0A44C" w14:textId="4FCD8FAD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49DBB92C" w14:textId="3A2C4BE5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D5BA45B" w14:textId="63127F0B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FBCE298" w14:textId="23CA333F" w:rsidR="00074DF6" w:rsidRPr="00DF6E48" w:rsidRDefault="00D71B86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C4DA926" w14:textId="278415D8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A5EFF08" w14:textId="54FC7B65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96AA2C9" w14:textId="7516C527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074DF6" w:rsidRPr="00DF6E48">
              <w:rPr>
                <w:rFonts w:ascii="Gill Sans MT" w:hAnsi="Gill Sans MT"/>
              </w:rPr>
              <w:t>/4</w:t>
            </w:r>
          </w:p>
        </w:tc>
      </w:tr>
      <w:tr w:rsidR="00074DF6" w:rsidRPr="00DF6E48" w14:paraId="77084311" w14:textId="77777777" w:rsidTr="00A3565C">
        <w:trPr>
          <w:trHeight w:val="80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43FDC1" w14:textId="77777777" w:rsidR="00074DF6" w:rsidRPr="00DF6E48" w:rsidRDefault="00074DF6" w:rsidP="00A3565C">
            <w:pPr>
              <w:spacing w:before="0"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 xml:space="preserve">Product </w:t>
            </w:r>
          </w:p>
          <w:p w14:paraId="426AAF41" w14:textId="77777777" w:rsidR="00074DF6" w:rsidRPr="00DF6E48" w:rsidRDefault="00074DF6" w:rsidP="00A3565C">
            <w:pPr>
              <w:spacing w:before="0" w:after="0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F6E48">
              <w:rPr>
                <w:rFonts w:ascii="Gill Sans MT" w:hAnsi="Gill Sans MT"/>
                <w:b/>
                <w:bCs/>
                <w:sz w:val="16"/>
                <w:szCs w:val="16"/>
              </w:rPr>
              <w:t>(multiply scores above for crash type)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1D217CC" w14:textId="75CE1942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36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E7B604" w14:textId="26B9C914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12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B3E872E" w14:textId="4E58B101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48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8D4AD61" w14:textId="68F862C0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36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20C2886" w14:textId="15AA68F0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16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77B5EB2" w14:textId="1E9DF5B1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16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2EC871C" w14:textId="473AB021" w:rsidR="00074DF6" w:rsidRPr="00DF6E48" w:rsidRDefault="006874A3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12</w:t>
            </w:r>
            <w:r w:rsidR="00074DF6" w:rsidRPr="00DF6E48">
              <w:rPr>
                <w:rFonts w:ascii="Gill Sans MT" w:hAnsi="Gill Sans MT"/>
                <w:b/>
                <w:bCs/>
              </w:rPr>
              <w:t>/64</w:t>
            </w:r>
          </w:p>
        </w:tc>
      </w:tr>
      <w:tr w:rsidR="00074DF6" w:rsidRPr="00DF6E48" w14:paraId="185A87A6" w14:textId="77777777" w:rsidTr="00A3565C">
        <w:trPr>
          <w:trHeight w:val="309"/>
        </w:trPr>
        <w:tc>
          <w:tcPr>
            <w:tcW w:w="12191" w:type="dxa"/>
            <w:gridSpan w:val="7"/>
            <w:shd w:val="clear" w:color="auto" w:fill="44546A" w:themeFill="text2"/>
            <w:noWrap/>
            <w:vAlign w:val="center"/>
            <w:hideMark/>
          </w:tcPr>
          <w:p w14:paraId="1301D3CC" w14:textId="77777777" w:rsidR="00074DF6" w:rsidRPr="00DF6E48" w:rsidRDefault="00074DF6" w:rsidP="00A3565C">
            <w:pPr>
              <w:spacing w:after="0"/>
              <w:jc w:val="right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701" w:type="dxa"/>
            <w:shd w:val="clear" w:color="auto" w:fill="44546A" w:themeFill="text2"/>
            <w:noWrap/>
            <w:vAlign w:val="center"/>
          </w:tcPr>
          <w:p w14:paraId="4826ECE2" w14:textId="3183B430" w:rsidR="00074DF6" w:rsidRPr="00DF6E48" w:rsidRDefault="0049168B" w:rsidP="00A3565C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B86457" wp14:editId="2DDD232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-14605</wp:posOffset>
                      </wp:positionV>
                      <wp:extent cx="866775" cy="4095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AE67A" id="Oval 1" o:spid="_x0000_s1026" style="position:absolute;margin-left:3.35pt;margin-top:-1.15pt;width:6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="006874A3">
              <w:rPr>
                <w:rFonts w:ascii="Gill Sans MT" w:hAnsi="Gill Sans MT"/>
                <w:b/>
                <w:bCs/>
                <w:color w:val="FFFFFF" w:themeColor="background1"/>
              </w:rPr>
              <w:t>176</w:t>
            </w:r>
            <w:r w:rsidR="00074DF6" w:rsidRPr="00DF6E48">
              <w:rPr>
                <w:rFonts w:ascii="Gill Sans MT" w:hAnsi="Gill Sans MT"/>
                <w:b/>
                <w:bCs/>
                <w:color w:val="FFFFFF" w:themeColor="background1"/>
              </w:rPr>
              <w:t>/448</w:t>
            </w:r>
          </w:p>
        </w:tc>
      </w:tr>
    </w:tbl>
    <w:p w14:paraId="28D88556" w14:textId="77777777" w:rsidR="00374D90" w:rsidRPr="00684AED" w:rsidRDefault="00374D90" w:rsidP="00374D90">
      <w:pPr>
        <w:pStyle w:val="Heading2"/>
        <w:tabs>
          <w:tab w:val="left" w:pos="11835"/>
        </w:tabs>
        <w:rPr>
          <w:rFonts w:ascii="Gill Sans MT" w:hAnsi="Gill Sans MT"/>
        </w:rPr>
      </w:pPr>
      <w:bookmarkStart w:id="5" w:name="_Toc128746003"/>
      <w:r w:rsidRPr="006A5883">
        <w:rPr>
          <w:rStyle w:val="Heading2Char"/>
          <w:sz w:val="32"/>
          <w:szCs w:val="24"/>
        </w:rPr>
        <w:lastRenderedPageBreak/>
        <w:t>E</w:t>
      </w:r>
      <w:r>
        <w:rPr>
          <w:rStyle w:val="Heading2Char"/>
          <w:sz w:val="32"/>
          <w:szCs w:val="24"/>
        </w:rPr>
        <w:t>xample 3</w:t>
      </w:r>
      <w:r w:rsidRPr="006A5883">
        <w:rPr>
          <w:rStyle w:val="Heading2Char"/>
          <w:sz w:val="32"/>
          <w:szCs w:val="24"/>
        </w:rPr>
        <w:t xml:space="preserve">: SSAM </w:t>
      </w:r>
      <w:r>
        <w:rPr>
          <w:rStyle w:val="Heading2Char"/>
          <w:sz w:val="32"/>
          <w:szCs w:val="24"/>
        </w:rPr>
        <w:t>Post-Impact</w:t>
      </w:r>
      <w:r w:rsidRPr="006A5883">
        <w:rPr>
          <w:rStyle w:val="Heading2Char"/>
          <w:sz w:val="32"/>
          <w:szCs w:val="24"/>
        </w:rPr>
        <w:t xml:space="preserve"> Assessment Example</w:t>
      </w:r>
      <w:r w:rsidRPr="00684AED">
        <w:rPr>
          <w:rFonts w:ascii="Gill Sans MT" w:hAnsi="Gill Sans MT"/>
          <w:sz w:val="52"/>
          <w:szCs w:val="28"/>
        </w:rPr>
        <w:t xml:space="preserve"> </w:t>
      </w:r>
      <w:r w:rsidRPr="00684AED">
        <w:rPr>
          <w:rStyle w:val="BodyTextChar"/>
          <w:sz w:val="18"/>
          <w:szCs w:val="18"/>
        </w:rPr>
        <w:t>(Austroads, 2016</w:t>
      </w:r>
      <w:r>
        <w:rPr>
          <w:rStyle w:val="BodyTextChar"/>
          <w:sz w:val="18"/>
          <w:szCs w:val="18"/>
        </w:rPr>
        <w:t>)</w:t>
      </w:r>
      <w:bookmarkEnd w:id="5"/>
      <w:r>
        <w:rPr>
          <w:rStyle w:val="BodyTextChar"/>
          <w:sz w:val="18"/>
          <w:szCs w:val="18"/>
        </w:rPr>
        <w:tab/>
      </w:r>
    </w:p>
    <w:tbl>
      <w:tblPr>
        <w:tblStyle w:val="TableGrid"/>
        <w:tblW w:w="13892" w:type="dxa"/>
        <w:tblInd w:w="917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1701"/>
        <w:gridCol w:w="1701"/>
      </w:tblGrid>
      <w:tr w:rsidR="00374D90" w:rsidRPr="00DF6E48" w14:paraId="01104EDA" w14:textId="77777777" w:rsidTr="002F6B30">
        <w:trPr>
          <w:trHeight w:val="597"/>
        </w:trPr>
        <w:tc>
          <w:tcPr>
            <w:tcW w:w="1985" w:type="dxa"/>
            <w:shd w:val="clear" w:color="auto" w:fill="B4C6E7" w:themeFill="accent5" w:themeFillTint="66"/>
            <w:noWrap/>
            <w:hideMark/>
          </w:tcPr>
          <w:p w14:paraId="157FF8E1" w14:textId="77777777" w:rsidR="00374D90" w:rsidRPr="00DF6E48" w:rsidRDefault="00374D90" w:rsidP="002F6B30">
            <w:pPr>
              <w:rPr>
                <w:rFonts w:ascii="Gill Sans MT" w:hAnsi="Gill Sans MT"/>
              </w:rPr>
            </w:pPr>
            <w:r w:rsidRPr="00DF6E48">
              <w:rPr>
                <w:rFonts w:ascii="Gill Sans MT" w:hAnsi="Gill Sans MT"/>
              </w:rPr>
              <w:t> 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697B91E6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Run-off road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44990D4E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Head-on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3EA040A1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Intersection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24DC2B6B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Other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2D7A73ED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Pedestrian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4DBE0C96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Cyclist</w:t>
            </w:r>
          </w:p>
        </w:tc>
        <w:tc>
          <w:tcPr>
            <w:tcW w:w="1701" w:type="dxa"/>
            <w:shd w:val="clear" w:color="auto" w:fill="B4C6E7" w:themeFill="accent5" w:themeFillTint="66"/>
            <w:noWrap/>
            <w:vAlign w:val="center"/>
            <w:hideMark/>
          </w:tcPr>
          <w:p w14:paraId="0EF5A6E5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Motorcyclists</w:t>
            </w:r>
          </w:p>
        </w:tc>
      </w:tr>
      <w:tr w:rsidR="00374D90" w:rsidRPr="00DF6E48" w14:paraId="2DC57219" w14:textId="77777777" w:rsidTr="002F6B30">
        <w:trPr>
          <w:trHeight w:val="979"/>
        </w:trPr>
        <w:tc>
          <w:tcPr>
            <w:tcW w:w="1985" w:type="dxa"/>
            <w:noWrap/>
            <w:hideMark/>
          </w:tcPr>
          <w:p w14:paraId="69ADA263" w14:textId="77777777" w:rsidR="00374D90" w:rsidRPr="00DF6E48" w:rsidRDefault="00374D90" w:rsidP="002F6B30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Comments:</w:t>
            </w:r>
          </w:p>
        </w:tc>
        <w:tc>
          <w:tcPr>
            <w:tcW w:w="1701" w:type="dxa"/>
          </w:tcPr>
          <w:p w14:paraId="453B9BB7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volume </w:t>
            </w:r>
          </w:p>
        </w:tc>
        <w:tc>
          <w:tcPr>
            <w:tcW w:w="1701" w:type="dxa"/>
          </w:tcPr>
          <w:p w14:paraId="1AD18211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Volume</w:t>
            </w:r>
          </w:p>
        </w:tc>
        <w:tc>
          <w:tcPr>
            <w:tcW w:w="1701" w:type="dxa"/>
          </w:tcPr>
          <w:p w14:paraId="72777DB2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vol. on Burwood Hwy </w:t>
            </w:r>
          </w:p>
          <w:p w14:paraId="6D1E065B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Moderate vol. on </w:t>
            </w:r>
            <w:proofErr w:type="spell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Terrara</w:t>
            </w:r>
            <w:proofErr w:type="spell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Rd –</w:t>
            </w:r>
          </w:p>
        </w:tc>
        <w:tc>
          <w:tcPr>
            <w:tcW w:w="1701" w:type="dxa"/>
            <w:hideMark/>
          </w:tcPr>
          <w:p w14:paraId="33E6B218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Volume</w:t>
            </w:r>
          </w:p>
        </w:tc>
        <w:tc>
          <w:tcPr>
            <w:tcW w:w="1701" w:type="dxa"/>
          </w:tcPr>
          <w:p w14:paraId="344AFEE3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Pedestrian volumes</w:t>
            </w:r>
          </w:p>
        </w:tc>
        <w:tc>
          <w:tcPr>
            <w:tcW w:w="1701" w:type="dxa"/>
          </w:tcPr>
          <w:p w14:paraId="3C211ED6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cyclist volumes</w:t>
            </w:r>
          </w:p>
        </w:tc>
        <w:tc>
          <w:tcPr>
            <w:tcW w:w="1701" w:type="dxa"/>
            <w:hideMark/>
          </w:tcPr>
          <w:p w14:paraId="5DA8BF72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8" w:hanging="142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Low motorcyclist volumes</w:t>
            </w:r>
          </w:p>
        </w:tc>
      </w:tr>
      <w:tr w:rsidR="00374D90" w:rsidRPr="00DF6E48" w14:paraId="6ABF8C76" w14:textId="77777777" w:rsidTr="002F6B30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0AB70253" w14:textId="77777777" w:rsidR="00374D90" w:rsidRPr="00DF6E48" w:rsidRDefault="00374D90" w:rsidP="002F6B30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Exposure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  <w:hideMark/>
          </w:tcPr>
          <w:p w14:paraId="29E0EA71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48EC50C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42A2896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4063EA6B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424E23D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608100F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E5CD762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Pr="00DF6E48">
              <w:rPr>
                <w:rFonts w:ascii="Gill Sans MT" w:hAnsi="Gill Sans MT"/>
              </w:rPr>
              <w:t>/4</w:t>
            </w:r>
          </w:p>
        </w:tc>
      </w:tr>
      <w:tr w:rsidR="00374D90" w:rsidRPr="00DF6E48" w14:paraId="23F634D5" w14:textId="77777777" w:rsidTr="002F6B30">
        <w:trPr>
          <w:trHeight w:val="1809"/>
        </w:trPr>
        <w:tc>
          <w:tcPr>
            <w:tcW w:w="1985" w:type="dxa"/>
            <w:noWrap/>
            <w:hideMark/>
          </w:tcPr>
          <w:p w14:paraId="517C7E1B" w14:textId="77777777" w:rsidR="00374D90" w:rsidRPr="00DF6E48" w:rsidRDefault="00374D90" w:rsidP="002F6B30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Comments:</w:t>
            </w:r>
          </w:p>
        </w:tc>
        <w:tc>
          <w:tcPr>
            <w:tcW w:w="1701" w:type="dxa"/>
            <w:hideMark/>
          </w:tcPr>
          <w:p w14:paraId="2FFEB996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Steep grade </w:t>
            </w:r>
          </w:p>
          <w:p w14:paraId="5A2278EC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Deceleration lane </w:t>
            </w:r>
          </w:p>
          <w:p w14:paraId="7785CFDF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Presence of intersection </w:t>
            </w:r>
          </w:p>
          <w:p w14:paraId="63848B8E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No shoulders Moderate clear zone </w:t>
            </w:r>
          </w:p>
          <w:p w14:paraId="6EEAB600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05" w:hanging="218"/>
              <w:rPr>
                <w:rFonts w:ascii="Gill Sans MT" w:hAnsi="Gill Sans MT"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No barriers </w:t>
            </w:r>
          </w:p>
        </w:tc>
        <w:tc>
          <w:tcPr>
            <w:tcW w:w="1701" w:type="dxa"/>
            <w:hideMark/>
          </w:tcPr>
          <w:p w14:paraId="3D552206" w14:textId="77777777" w:rsidR="00374D90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D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ivided, wide/raised </w:t>
            </w:r>
            <w:proofErr w:type="gramStart"/>
            <w:r w:rsidRPr="00074DF6">
              <w:rPr>
                <w:rFonts w:ascii="Gill Sans MT" w:hAnsi="Gill Sans MT"/>
                <w:bCs/>
                <w:sz w:val="16"/>
                <w:szCs w:val="16"/>
              </w:rPr>
              <w:t>median</w:t>
            </w:r>
            <w:proofErr w:type="gramEnd"/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06071C1F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 Intersection movements/conflict points minimal for head on </w:t>
            </w:r>
            <w:proofErr w:type="gramStart"/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>crash</w:t>
            </w:r>
            <w:proofErr w:type="gramEnd"/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 </w:t>
            </w:r>
          </w:p>
          <w:p w14:paraId="59CE7FDE" w14:textId="77777777" w:rsidR="00374D90" w:rsidRPr="002964DF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 w:rsidRPr="002964DF">
              <w:rPr>
                <w:rFonts w:ascii="Gill Sans MT" w:hAnsi="Gill Sans MT"/>
                <w:bCs/>
                <w:color w:val="FF0000"/>
                <w:sz w:val="16"/>
                <w:szCs w:val="16"/>
              </w:rPr>
              <w:t>No intersection</w:t>
            </w:r>
            <w:r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 </w:t>
            </w:r>
            <w:r w:rsidRPr="002964DF"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conflict points that could result in </w:t>
            </w:r>
            <w:r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head-on </w:t>
            </w:r>
            <w:r w:rsidRPr="002964DF">
              <w:rPr>
                <w:rFonts w:ascii="Gill Sans MT" w:hAnsi="Gill Sans MT"/>
                <w:bCs/>
                <w:color w:val="FF0000"/>
                <w:sz w:val="16"/>
                <w:szCs w:val="16"/>
              </w:rPr>
              <w:t>crash</w:t>
            </w:r>
          </w:p>
        </w:tc>
        <w:tc>
          <w:tcPr>
            <w:tcW w:w="1701" w:type="dxa"/>
            <w:hideMark/>
          </w:tcPr>
          <w:p w14:paraId="620C40BD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 xml:space="preserve">% 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turning 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>movements</w:t>
            </w:r>
          </w:p>
          <w:p w14:paraId="0B1C6B61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No. of lanes and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>conflict points</w:t>
            </w:r>
          </w:p>
          <w:p w14:paraId="5C501E1C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  <w:p w14:paraId="08A00905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 xml:space="preserve">Poor sight distance </w:t>
            </w:r>
          </w:p>
          <w:p w14:paraId="7E86A70E" w14:textId="77777777" w:rsidR="00374D90" w:rsidRPr="00074DF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074DF6">
              <w:rPr>
                <w:rFonts w:ascii="Gill Sans MT" w:hAnsi="Gill Sans MT"/>
                <w:bCs/>
                <w:sz w:val="16"/>
                <w:szCs w:val="16"/>
              </w:rPr>
              <w:t>Protected turn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074DF6">
              <w:rPr>
                <w:rFonts w:ascii="Gill Sans MT" w:hAnsi="Gill Sans MT"/>
                <w:bCs/>
                <w:sz w:val="16"/>
                <w:szCs w:val="16"/>
              </w:rPr>
              <w:t>lanes</w:t>
            </w:r>
          </w:p>
        </w:tc>
        <w:tc>
          <w:tcPr>
            <w:tcW w:w="1701" w:type="dxa"/>
            <w:hideMark/>
          </w:tcPr>
          <w:p w14:paraId="0EC3C4AB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no. of lanes </w:t>
            </w:r>
          </w:p>
          <w:p w14:paraId="075C7BE9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25B75802" wp14:editId="05B81C2C">
                      <wp:simplePos x="0" y="0"/>
                      <wp:positionH relativeFrom="margin">
                        <wp:posOffset>-3904211</wp:posOffset>
                      </wp:positionH>
                      <wp:positionV relativeFrom="margin">
                        <wp:posOffset>560161</wp:posOffset>
                      </wp:positionV>
                      <wp:extent cx="7308215" cy="135128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253144">
                                <a:off x="0" y="0"/>
                                <a:ext cx="7308215" cy="13512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15011E" w14:textId="77777777" w:rsidR="00374D90" w:rsidRPr="001615E9" w:rsidRDefault="00374D90" w:rsidP="00374D90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1615E9">
                                    <w:rPr>
                                      <w:rFonts w:ascii="Gill Sans MT" w:hAnsi="Gill Sans MT"/>
                                      <w:color w:val="D0CECE" w:themeColor="background2" w:themeShade="E6"/>
                                      <w:sz w:val="72"/>
                                      <w:szCs w:val="72"/>
                                      <w14:textFill>
                                        <w14:solidFill>
                                          <w14:schemeClr w14:val="bg2">
                                            <w14:alpha w14:val="50000"/>
                                            <w14:lumMod w14:val="90000"/>
                                          </w14:scheme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5802" id="Text Box 8" o:spid="_x0000_s1028" type="#_x0000_t202" style="position:absolute;left:0;text-align:left;margin-left:-307.4pt;margin-top:44.1pt;width:575.45pt;height:106.4pt;rotation:-1471126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" o:allowincell="f" filled="f" stroked="f">
                      <v:stroke joinstyle="round"/>
                      <o:lock v:ext="edit" shapetype="t"/>
                      <v:textbox>
                        <w:txbxContent>
                          <w:p w14:paraId="0815011E" w14:textId="77777777" w:rsidR="00374D90" w:rsidRPr="001615E9" w:rsidRDefault="00374D90" w:rsidP="00374D90">
                            <w:pPr>
                              <w:jc w:val="center"/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15E9">
                              <w:rPr>
                                <w:rFonts w:ascii="Gill Sans MT" w:hAnsi="Gill Sans MT"/>
                                <w:color w:val="D0CECE" w:themeColor="background2" w:themeShade="E6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50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Protected turn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lanes</w:t>
            </w:r>
            <w:proofErr w:type="gram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020A5E6F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Short deceleration lanes </w:t>
            </w:r>
          </w:p>
          <w:p w14:paraId="62D5720F" w14:textId="77777777" w:rsidR="00374D90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Buses stopping</w:t>
            </w:r>
          </w:p>
          <w:p w14:paraId="318589F6" w14:textId="77777777" w:rsidR="00374D90" w:rsidRPr="003768FC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color w:val="FF0000"/>
                <w:sz w:val="16"/>
                <w:szCs w:val="16"/>
              </w:rPr>
            </w:pPr>
            <w:r w:rsidRPr="003768FC"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Extended deceleration lanes </w:t>
            </w:r>
          </w:p>
          <w:p w14:paraId="6B0A6B0C" w14:textId="77777777" w:rsidR="00374D90" w:rsidRPr="003768FC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3768FC"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Need to stop at signals </w:t>
            </w:r>
          </w:p>
        </w:tc>
        <w:tc>
          <w:tcPr>
            <w:tcW w:w="1701" w:type="dxa"/>
            <w:hideMark/>
          </w:tcPr>
          <w:p w14:paraId="09B98C8C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ervice lane with footpath </w:t>
            </w:r>
          </w:p>
          <w:p w14:paraId="2E517A9A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No crossing facilities at intersection </w:t>
            </w:r>
          </w:p>
          <w:p w14:paraId="06D93214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Many lanes to </w:t>
            </w:r>
            <w:proofErr w:type="gramStart"/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>cross</w:t>
            </w:r>
            <w:proofErr w:type="gramEnd"/>
            <w:r w:rsidRPr="0049168B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5562CB5B" w14:textId="77777777" w:rsidR="00374D90" w:rsidRPr="00132C38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color w:val="FF0000"/>
                <w:sz w:val="16"/>
                <w:szCs w:val="16"/>
              </w:rPr>
            </w:pPr>
            <w:r w:rsidRPr="00132C38"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No crossing facility (low speed) </w:t>
            </w:r>
          </w:p>
          <w:p w14:paraId="4A2054B3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132C38">
              <w:rPr>
                <w:rFonts w:ascii="Gill Sans MT" w:hAnsi="Gill Sans MT"/>
                <w:bCs/>
                <w:color w:val="FF0000"/>
                <w:sz w:val="16"/>
                <w:szCs w:val="16"/>
              </w:rPr>
              <w:t xml:space="preserve">Zebra crossing </w:t>
            </w:r>
          </w:p>
        </w:tc>
        <w:tc>
          <w:tcPr>
            <w:tcW w:w="1701" w:type="dxa"/>
            <w:hideMark/>
          </w:tcPr>
          <w:p w14:paraId="555E2D6B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>ervice lane –</w:t>
            </w:r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some separation </w:t>
            </w:r>
          </w:p>
          <w:p w14:paraId="19014C46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No crossing facilities at intersection </w:t>
            </w:r>
          </w:p>
        </w:tc>
        <w:tc>
          <w:tcPr>
            <w:tcW w:w="1701" w:type="dxa"/>
            <w:hideMark/>
          </w:tcPr>
          <w:p w14:paraId="61D7CA35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N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o delineation </w:t>
            </w:r>
          </w:p>
          <w:p w14:paraId="2E75369C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Well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surfaced</w:t>
            </w:r>
            <w:proofErr w:type="gramEnd"/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14:paraId="61BCD2F7" w14:textId="77777777" w:rsidR="00374D90" w:rsidRPr="00DF6E48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Straight road </w:t>
            </w:r>
          </w:p>
        </w:tc>
      </w:tr>
      <w:tr w:rsidR="00374D90" w:rsidRPr="00DF6E48" w14:paraId="493963E9" w14:textId="77777777" w:rsidTr="002F6B30">
        <w:trPr>
          <w:trHeight w:val="315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3755A6D2" w14:textId="77777777" w:rsidR="00374D90" w:rsidRPr="00DF6E48" w:rsidRDefault="00374D90" w:rsidP="002F6B30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Likelihood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BED9F27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5FF8558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 w:rsidRPr="002964DF">
              <w:rPr>
                <w:rFonts w:ascii="Gill Sans MT" w:hAnsi="Gill Sans MT"/>
                <w:color w:val="FF0000"/>
              </w:rPr>
              <w:t>0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6AB4349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340F17A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1D7CCABC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2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577A5A0C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BDD70B4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</w:tr>
      <w:tr w:rsidR="00374D90" w:rsidRPr="00DF6E48" w14:paraId="7A41A24D" w14:textId="77777777" w:rsidTr="002F6B30">
        <w:trPr>
          <w:trHeight w:val="1744"/>
        </w:trPr>
        <w:tc>
          <w:tcPr>
            <w:tcW w:w="1985" w:type="dxa"/>
            <w:noWrap/>
            <w:hideMark/>
          </w:tcPr>
          <w:p w14:paraId="39BAB62A" w14:textId="77777777" w:rsidR="00374D90" w:rsidRPr="00DF6E48" w:rsidRDefault="00374D90" w:rsidP="002F6B30">
            <w:pPr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Comments:</w:t>
            </w:r>
          </w:p>
        </w:tc>
        <w:tc>
          <w:tcPr>
            <w:tcW w:w="1701" w:type="dxa"/>
            <w:hideMark/>
          </w:tcPr>
          <w:p w14:paraId="4AEB3EE7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3DD8EEFF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No barriers </w:t>
            </w:r>
          </w:p>
          <w:p w14:paraId="465586A0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Steep grade </w:t>
            </w:r>
          </w:p>
          <w:p w14:paraId="5A1A87BB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Poles and trees to hit </w:t>
            </w:r>
          </w:p>
        </w:tc>
        <w:tc>
          <w:tcPr>
            <w:tcW w:w="1701" w:type="dxa"/>
            <w:hideMark/>
          </w:tcPr>
          <w:p w14:paraId="46D60872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igh speed </w:t>
            </w:r>
          </w:p>
          <w:p w14:paraId="1C0ECC64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Low speed </w:t>
            </w:r>
            <w:proofErr w:type="gramStart"/>
            <w:r w:rsidRPr="006874A3">
              <w:rPr>
                <w:rFonts w:ascii="Gill Sans MT" w:hAnsi="Gill Sans MT"/>
                <w:bCs/>
                <w:sz w:val="16"/>
                <w:szCs w:val="16"/>
              </w:rPr>
              <w:t>in side</w:t>
            </w:r>
            <w:proofErr w:type="gramEnd"/>
            <w:r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road </w:t>
            </w:r>
          </w:p>
        </w:tc>
        <w:tc>
          <w:tcPr>
            <w:tcW w:w="1701" w:type="dxa"/>
            <w:hideMark/>
          </w:tcPr>
          <w:p w14:paraId="7EC3DD09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3B0391C3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strike/>
                <w:sz w:val="16"/>
                <w:szCs w:val="16"/>
              </w:rPr>
              <w:t xml:space="preserve">Bad conflict angles </w:t>
            </w:r>
          </w:p>
          <w:p w14:paraId="12FBCA79" w14:textId="77777777" w:rsidR="00374D90" w:rsidRPr="00D71B8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trike/>
                <w:sz w:val="16"/>
                <w:szCs w:val="16"/>
              </w:rPr>
            </w:pPr>
            <w:r>
              <w:rPr>
                <w:rFonts w:ascii="Gill Sans MT" w:hAnsi="Gill Sans MT"/>
                <w:bCs/>
                <w:color w:val="FF0000"/>
                <w:sz w:val="16"/>
                <w:szCs w:val="16"/>
              </w:rPr>
              <w:t>Reduced conflict angles</w:t>
            </w:r>
          </w:p>
        </w:tc>
        <w:tc>
          <w:tcPr>
            <w:tcW w:w="1701" w:type="dxa"/>
            <w:hideMark/>
          </w:tcPr>
          <w:p w14:paraId="60933542" w14:textId="77777777" w:rsidR="00374D90" w:rsidRPr="00D71B86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6874A3"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  <w:r w:rsidRPr="006874A3">
              <w:rPr>
                <w:rFonts w:ascii="Gill Sans MT" w:hAnsi="Gill Sans MT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A6F12C0" w14:textId="77777777" w:rsidR="00374D90" w:rsidRPr="0049168B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color w:val="FF0000"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color w:val="FF0000"/>
                <w:sz w:val="16"/>
                <w:szCs w:val="16"/>
              </w:rPr>
              <w:t>Visible intersection</w:t>
            </w:r>
          </w:p>
          <w:p w14:paraId="622F0732" w14:textId="77777777" w:rsidR="00374D90" w:rsidRPr="00DF6E48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 w:rsidRPr="0049168B">
              <w:rPr>
                <w:rFonts w:ascii="Gill Sans MT" w:hAnsi="Gill Sans MT"/>
                <w:bCs/>
                <w:color w:val="FF0000"/>
                <w:sz w:val="16"/>
                <w:szCs w:val="16"/>
              </w:rPr>
              <w:t>Resurfaced</w:t>
            </w:r>
          </w:p>
        </w:tc>
        <w:tc>
          <w:tcPr>
            <w:tcW w:w="1701" w:type="dxa"/>
            <w:hideMark/>
          </w:tcPr>
          <w:p w14:paraId="4133F2E3" w14:textId="77777777" w:rsidR="00374D90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 xml:space="preserve">High speed </w:t>
            </w:r>
          </w:p>
          <w:p w14:paraId="00F9D39F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No crossing facilities</w:t>
            </w:r>
          </w:p>
        </w:tc>
        <w:tc>
          <w:tcPr>
            <w:tcW w:w="1701" w:type="dxa"/>
            <w:hideMark/>
          </w:tcPr>
          <w:p w14:paraId="0B38367C" w14:textId="77777777" w:rsidR="00374D90" w:rsidRPr="006874A3" w:rsidRDefault="00374D90" w:rsidP="002F6B30">
            <w:pPr>
              <w:pStyle w:val="ListParagraph"/>
              <w:numPr>
                <w:ilvl w:val="0"/>
                <w:numId w:val="10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</w:tc>
        <w:tc>
          <w:tcPr>
            <w:tcW w:w="1701" w:type="dxa"/>
            <w:hideMark/>
          </w:tcPr>
          <w:p w14:paraId="068EDD9C" w14:textId="77777777" w:rsidR="00374D90" w:rsidRDefault="00374D90" w:rsidP="002F6B30">
            <w:pPr>
              <w:pStyle w:val="ListParagraph"/>
              <w:numPr>
                <w:ilvl w:val="0"/>
                <w:numId w:val="27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High speed</w:t>
            </w:r>
          </w:p>
          <w:p w14:paraId="31D86F3E" w14:textId="77777777" w:rsidR="00374D90" w:rsidRPr="006874A3" w:rsidRDefault="00374D90" w:rsidP="002F6B30">
            <w:pPr>
              <w:pStyle w:val="ListParagraph"/>
              <w:numPr>
                <w:ilvl w:val="0"/>
                <w:numId w:val="27"/>
              </w:numPr>
              <w:spacing w:after="0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Some roadside hazards</w:t>
            </w:r>
          </w:p>
          <w:p w14:paraId="57307D3E" w14:textId="77777777" w:rsidR="00374D90" w:rsidRPr="00DF6E48" w:rsidRDefault="00374D90" w:rsidP="002F6B30">
            <w:pPr>
              <w:pStyle w:val="ListParagraph"/>
              <w:spacing w:after="0" w:line="240" w:lineRule="auto"/>
              <w:ind w:left="105" w:hanging="218"/>
              <w:rPr>
                <w:rFonts w:ascii="Gill Sans MT" w:hAnsi="Gill Sans MT"/>
                <w:bCs/>
                <w:sz w:val="16"/>
                <w:szCs w:val="16"/>
              </w:rPr>
            </w:pPr>
          </w:p>
        </w:tc>
      </w:tr>
      <w:tr w:rsidR="00374D90" w:rsidRPr="00DF6E48" w14:paraId="7AC00E9F" w14:textId="77777777" w:rsidTr="002F6B30">
        <w:trPr>
          <w:trHeight w:val="337"/>
        </w:trPr>
        <w:tc>
          <w:tcPr>
            <w:tcW w:w="1985" w:type="dxa"/>
            <w:shd w:val="clear" w:color="auto" w:fill="DEEAF6" w:themeFill="accent1" w:themeFillTint="33"/>
            <w:noWrap/>
            <w:vAlign w:val="center"/>
            <w:hideMark/>
          </w:tcPr>
          <w:p w14:paraId="42FC6659" w14:textId="77777777" w:rsidR="00374D90" w:rsidRPr="00DF6E48" w:rsidRDefault="00374D90" w:rsidP="002F6B30">
            <w:pPr>
              <w:spacing w:after="0"/>
              <w:rPr>
                <w:rFonts w:ascii="Gill Sans MT" w:hAnsi="Gill Sans MT"/>
                <w:b/>
                <w:bCs/>
              </w:rPr>
            </w:pPr>
            <w:r w:rsidRPr="00DF6E48">
              <w:rPr>
                <w:rFonts w:ascii="Gill Sans MT" w:hAnsi="Gill Sans MT"/>
                <w:b/>
                <w:bCs/>
              </w:rPr>
              <w:t>Severity Score: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7EF4044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0816C09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601A6E5C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2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1089822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2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71C152F3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20982532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07D7BED1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Pr="00DF6E48">
              <w:rPr>
                <w:rFonts w:ascii="Gill Sans MT" w:hAnsi="Gill Sans MT"/>
              </w:rPr>
              <w:t>/4</w:t>
            </w:r>
          </w:p>
        </w:tc>
      </w:tr>
      <w:tr w:rsidR="00374D90" w:rsidRPr="00DF6E48" w14:paraId="21A144E2" w14:textId="77777777" w:rsidTr="002F6B30">
        <w:trPr>
          <w:trHeight w:val="80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FDDA88" w14:textId="77777777" w:rsidR="00374D90" w:rsidRPr="00D71B86" w:rsidRDefault="00374D90" w:rsidP="002F6B30">
            <w:pPr>
              <w:spacing w:before="0" w:after="0"/>
              <w:rPr>
                <w:rFonts w:ascii="Gill Sans MT" w:hAnsi="Gill Sans MT"/>
                <w:b/>
                <w:bCs/>
                <w:sz w:val="14"/>
                <w:szCs w:val="14"/>
              </w:rPr>
            </w:pPr>
            <w:r w:rsidRPr="00D71B86">
              <w:rPr>
                <w:rFonts w:ascii="Gill Sans MT" w:hAnsi="Gill Sans MT"/>
                <w:b/>
                <w:bCs/>
                <w:sz w:val="14"/>
                <w:szCs w:val="14"/>
              </w:rPr>
              <w:t xml:space="preserve">Product </w:t>
            </w:r>
          </w:p>
          <w:p w14:paraId="09B5551F" w14:textId="77777777" w:rsidR="00374D90" w:rsidRPr="00D71B86" w:rsidRDefault="00374D90" w:rsidP="002F6B30">
            <w:pPr>
              <w:spacing w:before="0" w:after="0"/>
              <w:rPr>
                <w:rFonts w:ascii="Gill Sans MT" w:hAnsi="Gill Sans MT"/>
                <w:b/>
                <w:bCs/>
                <w:sz w:val="14"/>
                <w:szCs w:val="14"/>
              </w:rPr>
            </w:pPr>
            <w:r w:rsidRPr="00D71B86">
              <w:rPr>
                <w:rFonts w:ascii="Gill Sans MT" w:hAnsi="Gill Sans MT"/>
                <w:b/>
                <w:bCs/>
                <w:sz w:val="14"/>
                <w:szCs w:val="14"/>
              </w:rPr>
              <w:t>(multiply scores above for crash type)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C8F4534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</w:rPr>
              <w:t>36/64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F5EA58B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  <w:color w:val="FF0000"/>
              </w:rPr>
              <w:t>0</w:t>
            </w:r>
            <w:r w:rsidRPr="0049168B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01B48B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  <w:color w:val="FF0000"/>
              </w:rPr>
              <w:t>24</w:t>
            </w:r>
            <w:r w:rsidRPr="0049168B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577F376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  <w:color w:val="FF0000"/>
              </w:rPr>
              <w:t>32</w:t>
            </w:r>
            <w:r w:rsidRPr="0049168B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5C3F432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  <w:color w:val="FF0000"/>
              </w:rPr>
              <w:t>8</w:t>
            </w:r>
            <w:r w:rsidRPr="0049168B">
              <w:rPr>
                <w:rFonts w:ascii="Gill Sans MT" w:hAnsi="Gill Sans MT"/>
                <w:b/>
                <w:bCs/>
              </w:rPr>
              <w:t>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97C0573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</w:rPr>
              <w:t>16/64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5E9B3BD" w14:textId="77777777" w:rsidR="00374D90" w:rsidRPr="0049168B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 w:rsidRPr="0049168B">
              <w:rPr>
                <w:rFonts w:ascii="Gill Sans MT" w:hAnsi="Gill Sans MT"/>
                <w:b/>
                <w:bCs/>
              </w:rPr>
              <w:t>12/64</w:t>
            </w:r>
          </w:p>
        </w:tc>
      </w:tr>
      <w:tr w:rsidR="00374D90" w:rsidRPr="00DF6E48" w14:paraId="4C7E5608" w14:textId="77777777" w:rsidTr="002F6B30">
        <w:trPr>
          <w:trHeight w:val="309"/>
        </w:trPr>
        <w:tc>
          <w:tcPr>
            <w:tcW w:w="12191" w:type="dxa"/>
            <w:gridSpan w:val="7"/>
            <w:shd w:val="clear" w:color="auto" w:fill="44546A" w:themeFill="text2"/>
            <w:noWrap/>
            <w:vAlign w:val="center"/>
            <w:hideMark/>
          </w:tcPr>
          <w:p w14:paraId="42DC693E" w14:textId="6F1DE35D" w:rsidR="00374D90" w:rsidRPr="00DF6E48" w:rsidRDefault="006B199E" w:rsidP="002F6B30">
            <w:pPr>
              <w:spacing w:after="0"/>
              <w:jc w:val="right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color w:val="FFFFFF" w:themeColor="background1"/>
              </w:rPr>
              <w:t>TO</w:t>
            </w:r>
            <w:r w:rsidR="00374D90" w:rsidRPr="00DF6E48">
              <w:rPr>
                <w:rFonts w:ascii="Gill Sans MT" w:hAnsi="Gill Sans MT"/>
                <w:b/>
                <w:bCs/>
                <w:color w:val="FFFFFF" w:themeColor="background1"/>
              </w:rPr>
              <w:t>TAL</w:t>
            </w:r>
          </w:p>
        </w:tc>
        <w:tc>
          <w:tcPr>
            <w:tcW w:w="1701" w:type="dxa"/>
            <w:shd w:val="clear" w:color="auto" w:fill="44546A" w:themeFill="text2"/>
            <w:noWrap/>
            <w:vAlign w:val="center"/>
          </w:tcPr>
          <w:p w14:paraId="1CBE52E1" w14:textId="77777777" w:rsidR="00374D90" w:rsidRPr="00DF6E48" w:rsidRDefault="00374D90" w:rsidP="002F6B30">
            <w:pPr>
              <w:spacing w:after="0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D767D" wp14:editId="1C575D3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-26670</wp:posOffset>
                      </wp:positionV>
                      <wp:extent cx="866775" cy="4095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A1E2F" id="Oval 5" o:spid="_x0000_s1026" style="position:absolute;margin-left:4.6pt;margin-top:-2.1pt;width:68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Gill Sans MT" w:hAnsi="Gill Sans MT"/>
                <w:b/>
                <w:bCs/>
                <w:color w:val="FF0000"/>
              </w:rPr>
              <w:t>128</w:t>
            </w:r>
            <w:r w:rsidRPr="00DF6E48">
              <w:rPr>
                <w:rFonts w:ascii="Gill Sans MT" w:hAnsi="Gill Sans MT"/>
                <w:b/>
                <w:bCs/>
                <w:color w:val="FFFFFF" w:themeColor="background1"/>
              </w:rPr>
              <w:t>/448</w:t>
            </w:r>
          </w:p>
        </w:tc>
      </w:tr>
    </w:tbl>
    <w:p w14:paraId="321331C8" w14:textId="77777777" w:rsidR="008F75B7" w:rsidRPr="009F5120" w:rsidRDefault="008F75B7" w:rsidP="00374D90"/>
    <w:sectPr w:rsidR="008F75B7" w:rsidRPr="009F5120" w:rsidSect="00374D90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 w:code="9"/>
      <w:pgMar w:top="851" w:right="362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1BCA" w14:textId="77777777" w:rsidR="00C46A77" w:rsidRDefault="00C46A77">
      <w:pPr>
        <w:spacing w:before="0" w:after="0" w:line="240" w:lineRule="auto"/>
      </w:pPr>
      <w:r>
        <w:separator/>
      </w:r>
    </w:p>
  </w:endnote>
  <w:endnote w:type="continuationSeparator" w:id="0">
    <w:p w14:paraId="5CCBB84A" w14:textId="77777777" w:rsidR="00C46A77" w:rsidRDefault="00C46A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8B85" w14:textId="0A821D62" w:rsidR="009F5120" w:rsidRDefault="009F5120">
    <w:pPr>
      <w:pStyle w:val="Footer"/>
    </w:pPr>
    <w:r w:rsidRPr="00A760D0">
      <w:t xml:space="preserve">Safe System Rapid </w:t>
    </w:r>
    <w:r>
      <w:t xml:space="preserve">Self-Assessment </w:t>
    </w:r>
    <w:r w:rsidR="00374D90">
      <w:t>- Templates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2</w:t>
    </w:r>
    <w:r w:rsidRPr="00C60B4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DD9" w14:textId="4306992A" w:rsidR="00F74936" w:rsidRDefault="00F74936">
    <w:pPr>
      <w:pStyle w:val="Footer"/>
    </w:pP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048" w14:textId="77777777" w:rsidR="00C46A77" w:rsidRDefault="00C46A77">
      <w:pPr>
        <w:spacing w:before="0" w:after="0" w:line="240" w:lineRule="auto"/>
      </w:pPr>
      <w:r>
        <w:separator/>
      </w:r>
    </w:p>
  </w:footnote>
  <w:footnote w:type="continuationSeparator" w:id="0">
    <w:p w14:paraId="42887B3E" w14:textId="77777777" w:rsidR="00C46A77" w:rsidRDefault="00C46A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395" w14:textId="51604788" w:rsidR="005C24B2" w:rsidRDefault="005C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0BE7" w14:textId="75A510A8" w:rsidR="005C24B2" w:rsidRDefault="005C2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52AD" w14:textId="5FBC2EE7" w:rsidR="005C24B2" w:rsidRDefault="005C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A6430"/>
    <w:multiLevelType w:val="hybridMultilevel"/>
    <w:tmpl w:val="BE567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C65"/>
    <w:multiLevelType w:val="hybridMultilevel"/>
    <w:tmpl w:val="211EF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610B65"/>
    <w:multiLevelType w:val="multilevel"/>
    <w:tmpl w:val="ABAA468C"/>
    <w:lvl w:ilvl="0">
      <w:start w:val="1"/>
      <w:numFmt w:val="decimal"/>
      <w:pStyle w:val="Heading1Numbere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2978" w:firstLine="0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C5001F"/>
    <w:multiLevelType w:val="hybridMultilevel"/>
    <w:tmpl w:val="C4D6E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50D7"/>
    <w:multiLevelType w:val="hybridMultilevel"/>
    <w:tmpl w:val="2BBA0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4F52"/>
    <w:multiLevelType w:val="hybridMultilevel"/>
    <w:tmpl w:val="2E30404A"/>
    <w:lvl w:ilvl="0" w:tplc="AED84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42BC"/>
    <w:multiLevelType w:val="hybridMultilevel"/>
    <w:tmpl w:val="CAC69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811F9"/>
    <w:multiLevelType w:val="hybridMultilevel"/>
    <w:tmpl w:val="540A8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735"/>
    <w:multiLevelType w:val="hybridMultilevel"/>
    <w:tmpl w:val="9806C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3D73"/>
    <w:multiLevelType w:val="hybridMultilevel"/>
    <w:tmpl w:val="3AA06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3AE3"/>
    <w:multiLevelType w:val="hybridMultilevel"/>
    <w:tmpl w:val="A516E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7971"/>
    <w:multiLevelType w:val="hybridMultilevel"/>
    <w:tmpl w:val="D2906D46"/>
    <w:lvl w:ilvl="0" w:tplc="0DA82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0226"/>
    <w:multiLevelType w:val="hybridMultilevel"/>
    <w:tmpl w:val="1460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1B55"/>
    <w:multiLevelType w:val="hybridMultilevel"/>
    <w:tmpl w:val="7230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17D65"/>
    <w:multiLevelType w:val="hybridMultilevel"/>
    <w:tmpl w:val="B010D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575FB"/>
    <w:multiLevelType w:val="hybridMultilevel"/>
    <w:tmpl w:val="FA787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1F7"/>
    <w:multiLevelType w:val="hybridMultilevel"/>
    <w:tmpl w:val="1218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6E8E"/>
    <w:multiLevelType w:val="hybridMultilevel"/>
    <w:tmpl w:val="3B36E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4786"/>
    <w:multiLevelType w:val="hybridMultilevel"/>
    <w:tmpl w:val="4774A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12AF2"/>
    <w:multiLevelType w:val="hybridMultilevel"/>
    <w:tmpl w:val="9A0C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48E7"/>
    <w:multiLevelType w:val="hybridMultilevel"/>
    <w:tmpl w:val="58F41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07606"/>
    <w:multiLevelType w:val="hybridMultilevel"/>
    <w:tmpl w:val="40E01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0AAD4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162A"/>
    <w:multiLevelType w:val="hybridMultilevel"/>
    <w:tmpl w:val="1486A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1F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C81558"/>
    <w:multiLevelType w:val="hybridMultilevel"/>
    <w:tmpl w:val="28E08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806904">
    <w:abstractNumId w:val="2"/>
  </w:num>
  <w:num w:numId="2" w16cid:durableId="1364284404">
    <w:abstractNumId w:val="18"/>
  </w:num>
  <w:num w:numId="3" w16cid:durableId="577398464">
    <w:abstractNumId w:val="5"/>
  </w:num>
  <w:num w:numId="4" w16cid:durableId="142047006">
    <w:abstractNumId w:val="22"/>
  </w:num>
  <w:num w:numId="5" w16cid:durableId="341013162">
    <w:abstractNumId w:val="28"/>
  </w:num>
  <w:num w:numId="6" w16cid:durableId="2147383578">
    <w:abstractNumId w:val="0"/>
  </w:num>
  <w:num w:numId="7" w16cid:durableId="438183397">
    <w:abstractNumId w:val="1"/>
  </w:num>
  <w:num w:numId="8" w16cid:durableId="821196046">
    <w:abstractNumId w:val="32"/>
  </w:num>
  <w:num w:numId="9" w16cid:durableId="1906643184">
    <w:abstractNumId w:val="6"/>
  </w:num>
  <w:num w:numId="10" w16cid:durableId="698700532">
    <w:abstractNumId w:val="9"/>
  </w:num>
  <w:num w:numId="11" w16cid:durableId="1924030588">
    <w:abstractNumId w:val="20"/>
  </w:num>
  <w:num w:numId="12" w16cid:durableId="70196728">
    <w:abstractNumId w:val="26"/>
  </w:num>
  <w:num w:numId="13" w16cid:durableId="805120811">
    <w:abstractNumId w:val="23"/>
  </w:num>
  <w:num w:numId="14" w16cid:durableId="1256355471">
    <w:abstractNumId w:val="10"/>
  </w:num>
  <w:num w:numId="15" w16cid:durableId="1067802345">
    <w:abstractNumId w:val="21"/>
  </w:num>
  <w:num w:numId="16" w16cid:durableId="1847818034">
    <w:abstractNumId w:val="8"/>
  </w:num>
  <w:num w:numId="17" w16cid:durableId="826870061">
    <w:abstractNumId w:val="15"/>
  </w:num>
  <w:num w:numId="18" w16cid:durableId="17003541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230611">
    <w:abstractNumId w:val="30"/>
  </w:num>
  <w:num w:numId="20" w16cid:durableId="461847368">
    <w:abstractNumId w:val="4"/>
  </w:num>
  <w:num w:numId="21" w16cid:durableId="2000839086">
    <w:abstractNumId w:val="11"/>
  </w:num>
  <w:num w:numId="22" w16cid:durableId="990719805">
    <w:abstractNumId w:val="27"/>
  </w:num>
  <w:num w:numId="23" w16cid:durableId="742261771">
    <w:abstractNumId w:val="19"/>
  </w:num>
  <w:num w:numId="24" w16cid:durableId="2017876475">
    <w:abstractNumId w:val="17"/>
  </w:num>
  <w:num w:numId="25" w16cid:durableId="1874807276">
    <w:abstractNumId w:val="14"/>
  </w:num>
  <w:num w:numId="26" w16cid:durableId="1699619490">
    <w:abstractNumId w:val="24"/>
  </w:num>
  <w:num w:numId="27" w16cid:durableId="1374841180">
    <w:abstractNumId w:val="16"/>
  </w:num>
  <w:num w:numId="28" w16cid:durableId="917715509">
    <w:abstractNumId w:val="13"/>
  </w:num>
  <w:num w:numId="29" w16cid:durableId="246959086">
    <w:abstractNumId w:val="12"/>
  </w:num>
  <w:num w:numId="30" w16cid:durableId="1400984670">
    <w:abstractNumId w:val="31"/>
  </w:num>
  <w:num w:numId="31" w16cid:durableId="1645622978">
    <w:abstractNumId w:val="25"/>
  </w:num>
  <w:num w:numId="32" w16cid:durableId="1342049773">
    <w:abstractNumId w:val="3"/>
  </w:num>
  <w:num w:numId="33" w16cid:durableId="979461559">
    <w:abstractNumId w:val="29"/>
  </w:num>
  <w:num w:numId="34" w16cid:durableId="67849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D0"/>
    <w:rsid w:val="00001D90"/>
    <w:rsid w:val="0000721E"/>
    <w:rsid w:val="00021DB4"/>
    <w:rsid w:val="00023E01"/>
    <w:rsid w:val="00032AE9"/>
    <w:rsid w:val="0003357D"/>
    <w:rsid w:val="0004025D"/>
    <w:rsid w:val="000568EB"/>
    <w:rsid w:val="00074DF6"/>
    <w:rsid w:val="00096398"/>
    <w:rsid w:val="000A234F"/>
    <w:rsid w:val="000A2FE0"/>
    <w:rsid w:val="000B7282"/>
    <w:rsid w:val="000D0C5D"/>
    <w:rsid w:val="000D18D8"/>
    <w:rsid w:val="000D1B42"/>
    <w:rsid w:val="000E6B84"/>
    <w:rsid w:val="000F3BAA"/>
    <w:rsid w:val="001005B7"/>
    <w:rsid w:val="00102F72"/>
    <w:rsid w:val="001102B5"/>
    <w:rsid w:val="00113D66"/>
    <w:rsid w:val="0011482D"/>
    <w:rsid w:val="00132C38"/>
    <w:rsid w:val="0014121D"/>
    <w:rsid w:val="0014698E"/>
    <w:rsid w:val="00147A20"/>
    <w:rsid w:val="00156694"/>
    <w:rsid w:val="001615E9"/>
    <w:rsid w:val="001673E6"/>
    <w:rsid w:val="001705F1"/>
    <w:rsid w:val="001776CA"/>
    <w:rsid w:val="001801F6"/>
    <w:rsid w:val="00180416"/>
    <w:rsid w:val="00182466"/>
    <w:rsid w:val="001B083C"/>
    <w:rsid w:val="001C0192"/>
    <w:rsid w:val="001C38F1"/>
    <w:rsid w:val="001D31C3"/>
    <w:rsid w:val="001E01E1"/>
    <w:rsid w:val="001E277B"/>
    <w:rsid w:val="001E5037"/>
    <w:rsid w:val="001F0167"/>
    <w:rsid w:val="00201232"/>
    <w:rsid w:val="0021798D"/>
    <w:rsid w:val="002252A4"/>
    <w:rsid w:val="0023242B"/>
    <w:rsid w:val="00233FF1"/>
    <w:rsid w:val="002466FA"/>
    <w:rsid w:val="002523E1"/>
    <w:rsid w:val="0026290D"/>
    <w:rsid w:val="002737C8"/>
    <w:rsid w:val="0028023A"/>
    <w:rsid w:val="002964DF"/>
    <w:rsid w:val="002A0A2E"/>
    <w:rsid w:val="002C38E8"/>
    <w:rsid w:val="002C39C9"/>
    <w:rsid w:val="002D2523"/>
    <w:rsid w:val="002D46E0"/>
    <w:rsid w:val="002D6A1B"/>
    <w:rsid w:val="002F2DE4"/>
    <w:rsid w:val="003040EF"/>
    <w:rsid w:val="0031285D"/>
    <w:rsid w:val="00315F3D"/>
    <w:rsid w:val="0031732B"/>
    <w:rsid w:val="00333A16"/>
    <w:rsid w:val="0033529B"/>
    <w:rsid w:val="0033632F"/>
    <w:rsid w:val="00353E39"/>
    <w:rsid w:val="00356A2F"/>
    <w:rsid w:val="00366E8D"/>
    <w:rsid w:val="00374D90"/>
    <w:rsid w:val="003768FC"/>
    <w:rsid w:val="0037765E"/>
    <w:rsid w:val="00383C77"/>
    <w:rsid w:val="00385168"/>
    <w:rsid w:val="00390DDA"/>
    <w:rsid w:val="00392FC9"/>
    <w:rsid w:val="003A2591"/>
    <w:rsid w:val="003A3154"/>
    <w:rsid w:val="003C5DF5"/>
    <w:rsid w:val="003D0354"/>
    <w:rsid w:val="003E6DDC"/>
    <w:rsid w:val="003F6291"/>
    <w:rsid w:val="00423F3E"/>
    <w:rsid w:val="00434305"/>
    <w:rsid w:val="00440166"/>
    <w:rsid w:val="00451BDF"/>
    <w:rsid w:val="00470644"/>
    <w:rsid w:val="00471D6A"/>
    <w:rsid w:val="00477FDE"/>
    <w:rsid w:val="0048237A"/>
    <w:rsid w:val="00482B3B"/>
    <w:rsid w:val="004854BE"/>
    <w:rsid w:val="00490DDB"/>
    <w:rsid w:val="0049168B"/>
    <w:rsid w:val="0049426E"/>
    <w:rsid w:val="004B2C78"/>
    <w:rsid w:val="004B398F"/>
    <w:rsid w:val="004B41B0"/>
    <w:rsid w:val="004B41EB"/>
    <w:rsid w:val="004C0920"/>
    <w:rsid w:val="004C09A0"/>
    <w:rsid w:val="004C2E54"/>
    <w:rsid w:val="004D013A"/>
    <w:rsid w:val="004D301E"/>
    <w:rsid w:val="004D39E6"/>
    <w:rsid w:val="004E78DD"/>
    <w:rsid w:val="004F22A4"/>
    <w:rsid w:val="005103CC"/>
    <w:rsid w:val="00510946"/>
    <w:rsid w:val="00514EF5"/>
    <w:rsid w:val="00521EAA"/>
    <w:rsid w:val="00531B4A"/>
    <w:rsid w:val="005376AE"/>
    <w:rsid w:val="00541CC7"/>
    <w:rsid w:val="00545CBF"/>
    <w:rsid w:val="00555918"/>
    <w:rsid w:val="00556DA9"/>
    <w:rsid w:val="0056144A"/>
    <w:rsid w:val="005753BC"/>
    <w:rsid w:val="00576F04"/>
    <w:rsid w:val="00577266"/>
    <w:rsid w:val="005927DF"/>
    <w:rsid w:val="00592A5A"/>
    <w:rsid w:val="005A1DB7"/>
    <w:rsid w:val="005A4EAA"/>
    <w:rsid w:val="005A51AE"/>
    <w:rsid w:val="005B0839"/>
    <w:rsid w:val="005C24B2"/>
    <w:rsid w:val="005C2BAE"/>
    <w:rsid w:val="005C2C4F"/>
    <w:rsid w:val="005C5C67"/>
    <w:rsid w:val="005D6A83"/>
    <w:rsid w:val="005E3D60"/>
    <w:rsid w:val="005E6B99"/>
    <w:rsid w:val="005F2083"/>
    <w:rsid w:val="005F5C6E"/>
    <w:rsid w:val="00611FB6"/>
    <w:rsid w:val="006340F8"/>
    <w:rsid w:val="00640249"/>
    <w:rsid w:val="006419E8"/>
    <w:rsid w:val="00647891"/>
    <w:rsid w:val="00655438"/>
    <w:rsid w:val="0067031B"/>
    <w:rsid w:val="00680485"/>
    <w:rsid w:val="00682A94"/>
    <w:rsid w:val="00683C6F"/>
    <w:rsid w:val="00684AED"/>
    <w:rsid w:val="006874A3"/>
    <w:rsid w:val="006908D4"/>
    <w:rsid w:val="006A1D21"/>
    <w:rsid w:val="006A2C77"/>
    <w:rsid w:val="006A5883"/>
    <w:rsid w:val="006B129F"/>
    <w:rsid w:val="006B199E"/>
    <w:rsid w:val="006C3FC0"/>
    <w:rsid w:val="006D21B8"/>
    <w:rsid w:val="006D466E"/>
    <w:rsid w:val="006D58EA"/>
    <w:rsid w:val="006E0ECE"/>
    <w:rsid w:val="006E4E0B"/>
    <w:rsid w:val="006E59F5"/>
    <w:rsid w:val="006F09B0"/>
    <w:rsid w:val="006F09E2"/>
    <w:rsid w:val="006F62C7"/>
    <w:rsid w:val="00712F10"/>
    <w:rsid w:val="00713E56"/>
    <w:rsid w:val="007155E2"/>
    <w:rsid w:val="007160BF"/>
    <w:rsid w:val="007166FB"/>
    <w:rsid w:val="00717F56"/>
    <w:rsid w:val="00730CE4"/>
    <w:rsid w:val="007319C0"/>
    <w:rsid w:val="0073529D"/>
    <w:rsid w:val="00737E5E"/>
    <w:rsid w:val="00740C09"/>
    <w:rsid w:val="0074102B"/>
    <w:rsid w:val="00742F28"/>
    <w:rsid w:val="007451DC"/>
    <w:rsid w:val="0074581C"/>
    <w:rsid w:val="00756D43"/>
    <w:rsid w:val="00757492"/>
    <w:rsid w:val="0076328E"/>
    <w:rsid w:val="00765448"/>
    <w:rsid w:val="00765A2F"/>
    <w:rsid w:val="00773C90"/>
    <w:rsid w:val="00777816"/>
    <w:rsid w:val="007B0236"/>
    <w:rsid w:val="007B30C6"/>
    <w:rsid w:val="007B36DB"/>
    <w:rsid w:val="007C24B1"/>
    <w:rsid w:val="007D6442"/>
    <w:rsid w:val="007F0061"/>
    <w:rsid w:val="007F54EF"/>
    <w:rsid w:val="0080374F"/>
    <w:rsid w:val="00805A88"/>
    <w:rsid w:val="008162F2"/>
    <w:rsid w:val="0082465B"/>
    <w:rsid w:val="00825BC9"/>
    <w:rsid w:val="00826268"/>
    <w:rsid w:val="00832A34"/>
    <w:rsid w:val="0083403C"/>
    <w:rsid w:val="00836E8C"/>
    <w:rsid w:val="00850638"/>
    <w:rsid w:val="00856356"/>
    <w:rsid w:val="00856847"/>
    <w:rsid w:val="00873A18"/>
    <w:rsid w:val="008755A9"/>
    <w:rsid w:val="00890C60"/>
    <w:rsid w:val="00896380"/>
    <w:rsid w:val="008B3E47"/>
    <w:rsid w:val="008B6EBF"/>
    <w:rsid w:val="008C0222"/>
    <w:rsid w:val="008C02FB"/>
    <w:rsid w:val="008C2C90"/>
    <w:rsid w:val="008D7239"/>
    <w:rsid w:val="008E283A"/>
    <w:rsid w:val="008F3241"/>
    <w:rsid w:val="008F3FA8"/>
    <w:rsid w:val="008F75B7"/>
    <w:rsid w:val="009109CF"/>
    <w:rsid w:val="009169AC"/>
    <w:rsid w:val="0092224A"/>
    <w:rsid w:val="009431E6"/>
    <w:rsid w:val="00955151"/>
    <w:rsid w:val="009553B4"/>
    <w:rsid w:val="00961D32"/>
    <w:rsid w:val="0096316D"/>
    <w:rsid w:val="009704E1"/>
    <w:rsid w:val="00971E40"/>
    <w:rsid w:val="00973FFB"/>
    <w:rsid w:val="00976698"/>
    <w:rsid w:val="00984BD9"/>
    <w:rsid w:val="00987BC9"/>
    <w:rsid w:val="009A22FD"/>
    <w:rsid w:val="009A4190"/>
    <w:rsid w:val="009A4904"/>
    <w:rsid w:val="009A4C13"/>
    <w:rsid w:val="009B07F0"/>
    <w:rsid w:val="009B09C2"/>
    <w:rsid w:val="009B24AD"/>
    <w:rsid w:val="009C16ED"/>
    <w:rsid w:val="009C40CF"/>
    <w:rsid w:val="009D0E80"/>
    <w:rsid w:val="009D2EEA"/>
    <w:rsid w:val="009D4750"/>
    <w:rsid w:val="009E1E34"/>
    <w:rsid w:val="009E6378"/>
    <w:rsid w:val="009F5120"/>
    <w:rsid w:val="00A215E0"/>
    <w:rsid w:val="00A2312A"/>
    <w:rsid w:val="00A26AAF"/>
    <w:rsid w:val="00A313CD"/>
    <w:rsid w:val="00A45724"/>
    <w:rsid w:val="00A52564"/>
    <w:rsid w:val="00A7193D"/>
    <w:rsid w:val="00A725BC"/>
    <w:rsid w:val="00A760D0"/>
    <w:rsid w:val="00A8158A"/>
    <w:rsid w:val="00A830E7"/>
    <w:rsid w:val="00A90C18"/>
    <w:rsid w:val="00AB6BB0"/>
    <w:rsid w:val="00AB7B96"/>
    <w:rsid w:val="00AC32AC"/>
    <w:rsid w:val="00AC6404"/>
    <w:rsid w:val="00AD0EA1"/>
    <w:rsid w:val="00AD72CA"/>
    <w:rsid w:val="00AE5B43"/>
    <w:rsid w:val="00AF3A06"/>
    <w:rsid w:val="00AF4047"/>
    <w:rsid w:val="00AF4D98"/>
    <w:rsid w:val="00B030FC"/>
    <w:rsid w:val="00B050DE"/>
    <w:rsid w:val="00B10C9A"/>
    <w:rsid w:val="00B121F3"/>
    <w:rsid w:val="00B30E1C"/>
    <w:rsid w:val="00B31AF1"/>
    <w:rsid w:val="00B37AE3"/>
    <w:rsid w:val="00B448BD"/>
    <w:rsid w:val="00B63007"/>
    <w:rsid w:val="00B641CF"/>
    <w:rsid w:val="00B75187"/>
    <w:rsid w:val="00B75721"/>
    <w:rsid w:val="00B81712"/>
    <w:rsid w:val="00B822E7"/>
    <w:rsid w:val="00B83AFC"/>
    <w:rsid w:val="00B9126F"/>
    <w:rsid w:val="00B922BC"/>
    <w:rsid w:val="00B93CDF"/>
    <w:rsid w:val="00BA0958"/>
    <w:rsid w:val="00BA0DED"/>
    <w:rsid w:val="00BB4B94"/>
    <w:rsid w:val="00BB5CE7"/>
    <w:rsid w:val="00BB60A7"/>
    <w:rsid w:val="00BB7AB5"/>
    <w:rsid w:val="00BC20D3"/>
    <w:rsid w:val="00BC2FF9"/>
    <w:rsid w:val="00BC3D35"/>
    <w:rsid w:val="00BC5638"/>
    <w:rsid w:val="00BD2CCC"/>
    <w:rsid w:val="00BD40A0"/>
    <w:rsid w:val="00BD6E48"/>
    <w:rsid w:val="00BF6B4C"/>
    <w:rsid w:val="00C11DD7"/>
    <w:rsid w:val="00C20096"/>
    <w:rsid w:val="00C2507F"/>
    <w:rsid w:val="00C25F88"/>
    <w:rsid w:val="00C36B46"/>
    <w:rsid w:val="00C42E31"/>
    <w:rsid w:val="00C4367C"/>
    <w:rsid w:val="00C46A77"/>
    <w:rsid w:val="00C52F2E"/>
    <w:rsid w:val="00C57482"/>
    <w:rsid w:val="00C62B2D"/>
    <w:rsid w:val="00C65A3D"/>
    <w:rsid w:val="00C66DB8"/>
    <w:rsid w:val="00C73978"/>
    <w:rsid w:val="00C75E7B"/>
    <w:rsid w:val="00C8382E"/>
    <w:rsid w:val="00C8576E"/>
    <w:rsid w:val="00C94725"/>
    <w:rsid w:val="00CA3E84"/>
    <w:rsid w:val="00CA405D"/>
    <w:rsid w:val="00CB27A9"/>
    <w:rsid w:val="00CB618D"/>
    <w:rsid w:val="00CC0863"/>
    <w:rsid w:val="00CC0A18"/>
    <w:rsid w:val="00CC260C"/>
    <w:rsid w:val="00CC4954"/>
    <w:rsid w:val="00CD4328"/>
    <w:rsid w:val="00CD52F9"/>
    <w:rsid w:val="00CD55D2"/>
    <w:rsid w:val="00CE58E1"/>
    <w:rsid w:val="00CF2DBA"/>
    <w:rsid w:val="00CF605F"/>
    <w:rsid w:val="00D00041"/>
    <w:rsid w:val="00D10081"/>
    <w:rsid w:val="00D1200B"/>
    <w:rsid w:val="00D12220"/>
    <w:rsid w:val="00D2059E"/>
    <w:rsid w:val="00D24ADC"/>
    <w:rsid w:val="00D255E6"/>
    <w:rsid w:val="00D32C56"/>
    <w:rsid w:val="00D35636"/>
    <w:rsid w:val="00D3576D"/>
    <w:rsid w:val="00D36498"/>
    <w:rsid w:val="00D50C06"/>
    <w:rsid w:val="00D64BB4"/>
    <w:rsid w:val="00D64D88"/>
    <w:rsid w:val="00D71B86"/>
    <w:rsid w:val="00D72C51"/>
    <w:rsid w:val="00D76A3C"/>
    <w:rsid w:val="00D812F9"/>
    <w:rsid w:val="00D83BB2"/>
    <w:rsid w:val="00D867E0"/>
    <w:rsid w:val="00D95BB0"/>
    <w:rsid w:val="00D97F8C"/>
    <w:rsid w:val="00DB6A6B"/>
    <w:rsid w:val="00DC65C3"/>
    <w:rsid w:val="00DD6C23"/>
    <w:rsid w:val="00DD7A56"/>
    <w:rsid w:val="00DF0EE4"/>
    <w:rsid w:val="00DF6E48"/>
    <w:rsid w:val="00E0198A"/>
    <w:rsid w:val="00E27E9E"/>
    <w:rsid w:val="00E32938"/>
    <w:rsid w:val="00E33AFD"/>
    <w:rsid w:val="00E34661"/>
    <w:rsid w:val="00E4532C"/>
    <w:rsid w:val="00E510BD"/>
    <w:rsid w:val="00E64359"/>
    <w:rsid w:val="00E81919"/>
    <w:rsid w:val="00E929FB"/>
    <w:rsid w:val="00E95078"/>
    <w:rsid w:val="00EA002B"/>
    <w:rsid w:val="00EA190C"/>
    <w:rsid w:val="00EA5C5F"/>
    <w:rsid w:val="00EB2EEE"/>
    <w:rsid w:val="00EC2562"/>
    <w:rsid w:val="00EC34CC"/>
    <w:rsid w:val="00ED0341"/>
    <w:rsid w:val="00ED4C17"/>
    <w:rsid w:val="00EF0AC7"/>
    <w:rsid w:val="00F15E7C"/>
    <w:rsid w:val="00F343A7"/>
    <w:rsid w:val="00F53FE4"/>
    <w:rsid w:val="00F60DE1"/>
    <w:rsid w:val="00F61323"/>
    <w:rsid w:val="00F73CB5"/>
    <w:rsid w:val="00F74936"/>
    <w:rsid w:val="00F80549"/>
    <w:rsid w:val="00F92D05"/>
    <w:rsid w:val="00F95B70"/>
    <w:rsid w:val="00F964E0"/>
    <w:rsid w:val="00FA455B"/>
    <w:rsid w:val="00FB09A3"/>
    <w:rsid w:val="00FC3B9A"/>
    <w:rsid w:val="00FC5C38"/>
    <w:rsid w:val="00FD1764"/>
    <w:rsid w:val="00FD34CE"/>
    <w:rsid w:val="00FE2A5B"/>
    <w:rsid w:val="00FE2AAC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644ED"/>
  <w15:chartTrackingRefBased/>
  <w15:docId w15:val="{68E59B31-B6C2-471A-A51D-91E40BB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9F5120"/>
  </w:style>
  <w:style w:type="paragraph" w:styleId="Heading1">
    <w:name w:val="heading 1"/>
    <w:basedOn w:val="Normal"/>
    <w:next w:val="BodyText"/>
    <w:link w:val="Heading1Char"/>
    <w:qFormat/>
    <w:rsid w:val="009A4C13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44546A" w:themeColor="text2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9A4C13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44546A" w:themeColor="text2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B922BC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44546A" w:themeColor="text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9A4C13"/>
    <w:rPr>
      <w:rFonts w:asciiTheme="majorHAnsi" w:eastAsiaTheme="majorEastAsia" w:hAnsiTheme="majorHAnsi" w:cstheme="majorBidi"/>
      <w:color w:val="44546A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9A4C13"/>
    <w:rPr>
      <w:rFonts w:asciiTheme="majorHAnsi" w:eastAsiaTheme="majorEastAsia" w:hAnsiTheme="majorHAnsi" w:cstheme="majorBidi"/>
      <w:color w:val="44546A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B922BC"/>
    <w:rPr>
      <w:rFonts w:asciiTheme="majorHAnsi" w:eastAsiaTheme="majorEastAsia" w:hAnsiTheme="majorHAnsi" w:cstheme="majorBidi"/>
      <w:color w:val="44546A" w:themeColor="text2"/>
      <w:sz w:val="32"/>
      <w:szCs w:val="36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5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customStyle="1" w:styleId="TableHeaders">
    <w:name w:val="Table Headers"/>
    <w:basedOn w:val="TableParagraph"/>
    <w:qFormat/>
    <w:rsid w:val="00A90C18"/>
    <w:pPr>
      <w:jc w:val="center"/>
    </w:pPr>
    <w:rPr>
      <w:b/>
    </w:rPr>
  </w:style>
  <w:style w:type="paragraph" w:customStyle="1" w:styleId="TableParagraph">
    <w:name w:val="Table Paragraph"/>
    <w:basedOn w:val="Normal"/>
    <w:qFormat/>
    <w:rsid w:val="00A90C18"/>
    <w:pPr>
      <w:spacing w:before="80" w:after="80" w:line="240" w:lineRule="auto"/>
    </w:pPr>
    <w:rPr>
      <w:rFonts w:ascii="Arial" w:hAnsi="Arial"/>
      <w:color w:val="auto"/>
      <w:sz w:val="20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A90C18"/>
    <w:pPr>
      <w:spacing w:before="60" w:after="120" w:line="240" w:lineRule="auto"/>
      <w:ind w:left="57"/>
      <w:jc w:val="center"/>
    </w:pPr>
    <w:rPr>
      <w:rFonts w:ascii="Arial" w:hAnsi="Arial"/>
      <w:b/>
      <w:bCs/>
      <w:color w:val="39B54A"/>
      <w:sz w:val="20"/>
      <w:szCs w:val="18"/>
    </w:rPr>
  </w:style>
  <w:style w:type="table" w:customStyle="1" w:styleId="VicRoadsSimpleGreen">
    <w:name w:val="VicRoads Simple Green"/>
    <w:basedOn w:val="TableNormal"/>
    <w:uiPriority w:val="99"/>
    <w:qFormat/>
    <w:rsid w:val="00A90C18"/>
    <w:pPr>
      <w:spacing w:before="80" w:after="0" w:line="240" w:lineRule="auto"/>
    </w:pPr>
    <w:rPr>
      <w:rFonts w:ascii="Arial" w:hAnsi="Arial"/>
      <w:color w:val="auto"/>
    </w:rPr>
    <w:tblPr>
      <w:tblInd w:w="113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EE7B4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2"/>
      </w:rPr>
      <w:tblPr/>
      <w:tcPr>
        <w:shd w:val="clear" w:color="auto" w:fill="B5DB8F"/>
      </w:tcPr>
    </w:tblStylePr>
  </w:style>
  <w:style w:type="paragraph" w:customStyle="1" w:styleId="Heading1Numbered">
    <w:name w:val="Heading 1 (Numbered)"/>
    <w:basedOn w:val="Heading1"/>
    <w:next w:val="Normal"/>
    <w:qFormat/>
    <w:rsid w:val="00A90C18"/>
    <w:pPr>
      <w:numPr>
        <w:numId w:val="9"/>
      </w:numPr>
      <w:spacing w:before="0" w:after="120" w:line="276" w:lineRule="auto"/>
    </w:pPr>
    <w:rPr>
      <w:rFonts w:ascii="Arial" w:hAnsi="Arial"/>
      <w:b/>
      <w:bCs/>
      <w:color w:val="39B54A"/>
      <w:sz w:val="36"/>
      <w:szCs w:val="28"/>
    </w:rPr>
  </w:style>
  <w:style w:type="paragraph" w:customStyle="1" w:styleId="Heading2Numbered">
    <w:name w:val="Heading 2 (Numbered)"/>
    <w:basedOn w:val="Heading2"/>
    <w:next w:val="Normal"/>
    <w:qFormat/>
    <w:rsid w:val="00A90C18"/>
    <w:pPr>
      <w:numPr>
        <w:ilvl w:val="1"/>
        <w:numId w:val="9"/>
      </w:numPr>
      <w:suppressAutoHyphens w:val="0"/>
      <w:spacing w:before="120" w:after="120" w:line="276" w:lineRule="auto"/>
      <w:ind w:left="709" w:hanging="709"/>
    </w:pPr>
    <w:rPr>
      <w:rFonts w:ascii="Arial" w:hAnsi="Arial"/>
      <w:b/>
      <w:bCs/>
      <w:color w:val="auto"/>
      <w:sz w:val="28"/>
    </w:rPr>
  </w:style>
  <w:style w:type="paragraph" w:customStyle="1" w:styleId="Heading3Numbered">
    <w:name w:val="Heading 3 (Numbered)"/>
    <w:basedOn w:val="Heading3"/>
    <w:next w:val="Normal"/>
    <w:qFormat/>
    <w:rsid w:val="00A90C18"/>
    <w:pPr>
      <w:numPr>
        <w:ilvl w:val="2"/>
        <w:numId w:val="9"/>
      </w:numPr>
      <w:spacing w:before="120" w:after="0" w:line="276" w:lineRule="auto"/>
      <w:ind w:left="1134" w:hanging="1134"/>
    </w:pPr>
    <w:rPr>
      <w:rFonts w:ascii="Arial" w:hAnsi="Arial"/>
      <w:b/>
      <w:bCs/>
      <w:color w:val="auto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C3FC0"/>
    <w:pPr>
      <w:spacing w:before="0" w:after="120" w:line="276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3FC0"/>
    <w:rPr>
      <w:rFonts w:ascii="Arial" w:hAnsi="Arial"/>
      <w:color w:val="auto"/>
      <w:sz w:val="20"/>
    </w:rPr>
  </w:style>
  <w:style w:type="character" w:styleId="PlaceholderText">
    <w:name w:val="Placeholder Text"/>
    <w:basedOn w:val="DefaultParagraphFont"/>
    <w:uiPriority w:val="99"/>
    <w:semiHidden/>
    <w:locked/>
    <w:rsid w:val="006C3FC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locked/>
    <w:rsid w:val="00A45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7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76D"/>
    <w:pPr>
      <w:spacing w:before="0"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locked/>
    <w:rsid w:val="00D35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3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troads.com.au/publications/road-safety/ap-r509-1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-thorp\Downloads\A4-Report-template-blue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DD3E045DB7241A1F825DD5FBC8CAA" ma:contentTypeVersion="1" ma:contentTypeDescription="Create a new document." ma:contentTypeScope="" ma:versionID="a00010b681dbc76abcc2cece4a90d9db">
  <xsd:schema xmlns:xsd="http://www.w3.org/2001/XMLSchema" xmlns:xs="http://www.w3.org/2001/XMLSchema" xmlns:p="http://schemas.microsoft.com/office/2006/metadata/properties" xmlns:ns2="096c1dea-4bc7-40b1-8002-faff938e68a2" targetNamespace="http://schemas.microsoft.com/office/2006/metadata/properties" ma:root="true" ma:fieldsID="ce7e08ce8175627597309ea5729b6fcd" ns2:_="">
    <xsd:import namespace="096c1dea-4bc7-40b1-8002-faff938e68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1dea-4bc7-40b1-8002-faff938e6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c1dea-4bc7-40b1-8002-faff938e68a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231EF3-FDE0-4C69-A732-C4E1F082F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16084-E9FE-409B-9428-FBA2999C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c1dea-4bc7-40b1-8002-faff938e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0615-A10A-4B8F-997E-14120D9F2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7932C-EFF5-4606-A039-8D09762E5E91}">
  <ds:schemaRefs>
    <ds:schemaRef ds:uri="http://schemas.microsoft.com/office/2006/metadata/properties"/>
    <ds:schemaRef ds:uri="http://schemas.microsoft.com/office/infopath/2007/PartnerControls"/>
    <ds:schemaRef ds:uri="096c1dea-4bc7-40b1-8002-faff938e68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</Template>
  <TotalTime>1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Thorp, Elliot</dc:creator>
  <cp:keywords/>
  <dc:description/>
  <cp:lastModifiedBy>Plottier, Carlos</cp:lastModifiedBy>
  <cp:revision>2</cp:revision>
  <cp:lastPrinted>2023-03-03T03:42:00Z</cp:lastPrinted>
  <dcterms:created xsi:type="dcterms:W3CDTF">2023-12-03T23:21:00Z</dcterms:created>
  <dcterms:modified xsi:type="dcterms:W3CDTF">2023-12-03T23:21:00Z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0x010100E8DDD3E045DB7241A1F825DD5FBC8CAA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