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749E7" w14:textId="77777777" w:rsidR="008219D2" w:rsidRDefault="003C49C6" w:rsidP="00EC2562">
      <w:r>
        <w:rPr>
          <w:noProof/>
          <w:lang w:eastAsia="en-AU"/>
        </w:rPr>
        <mc:AlternateContent>
          <mc:Choice Requires="wps">
            <w:drawing>
              <wp:anchor distT="45720" distB="45720" distL="114300" distR="114300" simplePos="0" relativeHeight="251671552" behindDoc="1" locked="0" layoutInCell="1" allowOverlap="1" wp14:anchorId="587B27AE" wp14:editId="56CAE986">
                <wp:simplePos x="0" y="0"/>
                <wp:positionH relativeFrom="column">
                  <wp:posOffset>2350299</wp:posOffset>
                </wp:positionH>
                <wp:positionV relativeFrom="paragraph">
                  <wp:posOffset>-1166271</wp:posOffset>
                </wp:positionV>
                <wp:extent cx="4442972" cy="19644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972" cy="1964485"/>
                        </a:xfrm>
                        <a:prstGeom prst="rect">
                          <a:avLst/>
                        </a:prstGeom>
                        <a:noFill/>
                        <a:ln w="9525">
                          <a:noFill/>
                          <a:miter lim="800000"/>
                          <a:headEnd/>
                          <a:tailEnd/>
                        </a:ln>
                      </wps:spPr>
                      <wps:txbx>
                        <w:txbxContent>
                          <w:p w14:paraId="75EE08AC" w14:textId="5B50B67E" w:rsidR="00D270A4" w:rsidRPr="00EF0A1D" w:rsidRDefault="009F05C1" w:rsidP="00EF0A1D">
                            <w:pPr>
                              <w:pStyle w:val="Heading1"/>
                              <w:spacing w:before="120" w:line="240" w:lineRule="auto"/>
                              <w:jc w:val="right"/>
                              <w:rPr>
                                <w:sz w:val="52"/>
                                <w:szCs w:val="28"/>
                              </w:rPr>
                            </w:pPr>
                            <w:bookmarkStart w:id="0" w:name="_Toc80768924"/>
                            <w:r w:rsidRPr="00EF0A1D">
                              <w:rPr>
                                <w:color w:val="auto"/>
                                <w:sz w:val="72"/>
                                <w:szCs w:val="72"/>
                              </w:rPr>
                              <w:t>Passenger Service Contract Standard Conditions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B27AE" id="_x0000_t202" coordsize="21600,21600" o:spt="202" path="m,l,21600r21600,l21600,xe">
                <v:stroke joinstyle="miter"/>
                <v:path gradientshapeok="t" o:connecttype="rect"/>
              </v:shapetype>
              <v:shape id="Text Box 2" o:spid="_x0000_s1026" type="#_x0000_t202" style="position:absolute;margin-left:185.05pt;margin-top:-91.85pt;width:349.85pt;height:154.7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" filled="f" stroked="f">
                <v:textbox>
                  <w:txbxContent>
                    <w:p w14:paraId="75EE08AC" w14:textId="5B50B67E" w:rsidR="00D270A4" w:rsidRPr="00EF0A1D" w:rsidRDefault="009F05C1" w:rsidP="00EF0A1D">
                      <w:pPr>
                        <w:pStyle w:val="Heading1"/>
                        <w:spacing w:before="120" w:line="240" w:lineRule="auto"/>
                        <w:jc w:val="right"/>
                        <w:rPr>
                          <w:sz w:val="52"/>
                          <w:szCs w:val="28"/>
                        </w:rPr>
                      </w:pPr>
                      <w:bookmarkStart w:id="1" w:name="_Toc80768924"/>
                      <w:r w:rsidRPr="00EF0A1D">
                        <w:rPr>
                          <w:color w:val="auto"/>
                          <w:sz w:val="72"/>
                          <w:szCs w:val="72"/>
                        </w:rPr>
                        <w:t>Passenger Service Contract Standard Conditions</w:t>
                      </w:r>
                      <w:bookmarkEnd w:id="1"/>
                    </w:p>
                  </w:txbxContent>
                </v:textbox>
              </v:shape>
            </w:pict>
          </mc:Fallback>
        </mc:AlternateContent>
      </w:r>
      <w:r w:rsidR="00273F99" w:rsidRPr="00EC2562">
        <w:rPr>
          <w:noProof/>
          <w:lang w:eastAsia="en-AU"/>
        </w:rPr>
        <mc:AlternateContent>
          <mc:Choice Requires="wps">
            <w:drawing>
              <wp:anchor distT="0" distB="0" distL="114300" distR="114300" simplePos="0" relativeHeight="251674624" behindDoc="0" locked="0" layoutInCell="1" allowOverlap="1" wp14:anchorId="3C05E618" wp14:editId="49590248">
                <wp:simplePos x="0" y="0"/>
                <wp:positionH relativeFrom="column">
                  <wp:posOffset>-178878</wp:posOffset>
                </wp:positionH>
                <wp:positionV relativeFrom="paragraph">
                  <wp:posOffset>-1025097</wp:posOffset>
                </wp:positionV>
                <wp:extent cx="2286000" cy="893135"/>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286000" cy="8931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DBB071" w14:textId="77777777" w:rsidR="00D270A4" w:rsidRPr="004D18BF" w:rsidRDefault="00D270A4" w:rsidP="00D33ED6">
                            <w:pPr>
                              <w:pStyle w:val="Subtitle"/>
                              <w:spacing w:line="276" w:lineRule="auto"/>
                            </w:pPr>
                            <w:r>
                              <w:t>Operational guidelines for general access services operating on public holidays</w:t>
                            </w:r>
                          </w:p>
                          <w:p w14:paraId="380CD391" w14:textId="77777777" w:rsidR="00D270A4" w:rsidRDefault="00D270A4"/>
                          <w:p w14:paraId="0148B77C" w14:textId="77777777" w:rsidR="00D270A4" w:rsidRPr="004D18BF" w:rsidRDefault="00D270A4" w:rsidP="00273F99">
                            <w:pPr>
                              <w:pStyle w:val="Subtitle"/>
                            </w:pPr>
                            <w:r>
                              <w:t>Operational guidelines for general access services operating on public holidays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5E618" id="Text Box 6" o:spid="_x0000_s1027" type="#_x0000_t202" style="position:absolute;margin-left:-14.1pt;margin-top:-80.7pt;width:180pt;height:7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" filled="f" stroked="f">
                <v:textbox inset="0,0,0,0">
                  <w:txbxContent>
                    <w:p w14:paraId="65DBB071" w14:textId="77777777" w:rsidR="00D270A4" w:rsidRPr="004D18BF" w:rsidRDefault="00D270A4" w:rsidP="00D33ED6">
                      <w:pPr>
                        <w:pStyle w:val="Subtitle"/>
                        <w:spacing w:line="276" w:lineRule="auto"/>
                      </w:pPr>
                      <w:r>
                        <w:t>Operational guidelines for general access services operating on public holidays</w:t>
                      </w:r>
                    </w:p>
                    <w:p w14:paraId="380CD391" w14:textId="77777777" w:rsidR="00D270A4" w:rsidRDefault="00D270A4"/>
                    <w:p w14:paraId="0148B77C" w14:textId="77777777" w:rsidR="00D270A4" w:rsidRPr="004D18BF" w:rsidRDefault="00D270A4" w:rsidP="00273F99">
                      <w:pPr>
                        <w:pStyle w:val="Subtitle"/>
                      </w:pPr>
                      <w:r>
                        <w:t>Operational guidelines for general access services operating on public holidays</w:t>
                      </w:r>
                    </w:p>
                  </w:txbxContent>
                </v:textbox>
              </v:shape>
            </w:pict>
          </mc:Fallback>
        </mc:AlternateContent>
      </w:r>
    </w:p>
    <w:p w14:paraId="4D6AF5F0" w14:textId="77777777" w:rsidR="008219D2" w:rsidRDefault="008219D2" w:rsidP="00EC2562"/>
    <w:p w14:paraId="1B69DBEB" w14:textId="77777777" w:rsidR="008219D2" w:rsidRDefault="008219D2" w:rsidP="00EC2562"/>
    <w:p w14:paraId="47269725" w14:textId="77777777" w:rsidR="008219D2" w:rsidRDefault="008219D2" w:rsidP="00EC2562"/>
    <w:p w14:paraId="2E8138F0" w14:textId="77777777" w:rsidR="008219D2" w:rsidRDefault="008219D2" w:rsidP="00EC2562"/>
    <w:p w14:paraId="2E722881" w14:textId="77777777" w:rsidR="008219D2" w:rsidRDefault="008219D2" w:rsidP="00EC2562"/>
    <w:p w14:paraId="6C88A41E" w14:textId="77777777" w:rsidR="008219D2" w:rsidRDefault="008219D2" w:rsidP="00EC2562"/>
    <w:p w14:paraId="510D0922" w14:textId="77777777" w:rsidR="008219D2" w:rsidRDefault="008219D2" w:rsidP="00EC2562"/>
    <w:p w14:paraId="7C244F77" w14:textId="77777777" w:rsidR="008219D2" w:rsidRDefault="008219D2" w:rsidP="00EC2562"/>
    <w:p w14:paraId="18097A93" w14:textId="77777777" w:rsidR="008219D2" w:rsidRDefault="008219D2" w:rsidP="00EC2562"/>
    <w:p w14:paraId="3EB01412" w14:textId="77777777" w:rsidR="008F75B7" w:rsidRPr="00EC2562" w:rsidRDefault="008F75B7" w:rsidP="00EC2562"/>
    <w:p w14:paraId="03FED900" w14:textId="77777777" w:rsidR="008F75B7" w:rsidRDefault="008F75B7" w:rsidP="00F74936">
      <w:pPr>
        <w:sectPr w:rsidR="008F75B7" w:rsidSect="009869C7">
          <w:headerReference w:type="default" r:id="rId8"/>
          <w:footerReference w:type="default" r:id="rId9"/>
          <w:headerReference w:type="first" r:id="rId10"/>
          <w:pgSz w:w="11906" w:h="16838" w:code="9"/>
          <w:pgMar w:top="2552" w:right="851" w:bottom="1134" w:left="851" w:header="709" w:footer="709" w:gutter="0"/>
          <w:pgNumType w:start="1"/>
          <w:cols w:space="708"/>
          <w:titlePg/>
          <w:docGrid w:linePitch="360"/>
        </w:sectPr>
      </w:pPr>
      <w:r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14:paraId="62D77C09" w14:textId="77777777" w:rsidR="008F75B7" w:rsidRPr="005F700E" w:rsidRDefault="008F75B7">
          <w:pPr>
            <w:pStyle w:val="TOCHeading"/>
            <w:rPr>
              <w:rStyle w:val="Heading1Char"/>
            </w:rPr>
          </w:pPr>
          <w:r w:rsidRPr="005F700E">
            <w:rPr>
              <w:rStyle w:val="Heading1Char"/>
            </w:rPr>
            <w:t>Contents</w:t>
          </w:r>
        </w:p>
        <w:p w14:paraId="23B9DCE6" w14:textId="3B76E4A6" w:rsidR="00264A90" w:rsidRDefault="008F75B7">
          <w:pPr>
            <w:pStyle w:val="TOC1"/>
            <w:tabs>
              <w:tab w:val="right" w:leader="dot" w:pos="10194"/>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p>
        <w:p w14:paraId="2C5C37C7" w14:textId="5F80AAD1" w:rsidR="00264A90" w:rsidRDefault="00773A96">
          <w:pPr>
            <w:pStyle w:val="TOC1"/>
            <w:tabs>
              <w:tab w:val="right" w:leader="dot" w:pos="10194"/>
            </w:tabs>
            <w:rPr>
              <w:rFonts w:eastAsiaTheme="minorEastAsia"/>
              <w:b w:val="0"/>
              <w:noProof/>
              <w:color w:val="auto"/>
              <w:lang w:eastAsia="en-AU"/>
            </w:rPr>
          </w:pPr>
          <w:hyperlink w:anchor="_Toc80768925" w:history="1">
            <w:r w:rsidR="00264A90" w:rsidRPr="005B71C5">
              <w:rPr>
                <w:rStyle w:val="Hyperlink"/>
                <w:noProof/>
              </w:rPr>
              <w:t>Authority</w:t>
            </w:r>
            <w:r w:rsidR="00264A90">
              <w:rPr>
                <w:noProof/>
                <w:webHidden/>
              </w:rPr>
              <w:tab/>
            </w:r>
            <w:r w:rsidR="00264A90">
              <w:rPr>
                <w:noProof/>
                <w:webHidden/>
              </w:rPr>
              <w:fldChar w:fldCharType="begin"/>
            </w:r>
            <w:r w:rsidR="00264A90">
              <w:rPr>
                <w:noProof/>
                <w:webHidden/>
              </w:rPr>
              <w:instrText xml:space="preserve"> PAGEREF _Toc80768925 \h </w:instrText>
            </w:r>
            <w:r w:rsidR="00264A90">
              <w:rPr>
                <w:noProof/>
                <w:webHidden/>
              </w:rPr>
            </w:r>
            <w:r w:rsidR="00264A90">
              <w:rPr>
                <w:noProof/>
                <w:webHidden/>
              </w:rPr>
              <w:fldChar w:fldCharType="separate"/>
            </w:r>
            <w:r w:rsidR="00B835FF">
              <w:rPr>
                <w:noProof/>
                <w:webHidden/>
              </w:rPr>
              <w:t>1</w:t>
            </w:r>
            <w:r w:rsidR="00264A90">
              <w:rPr>
                <w:noProof/>
                <w:webHidden/>
              </w:rPr>
              <w:fldChar w:fldCharType="end"/>
            </w:r>
          </w:hyperlink>
        </w:p>
        <w:p w14:paraId="68D4870F" w14:textId="501DDFA6" w:rsidR="00264A90" w:rsidRDefault="00773A96">
          <w:pPr>
            <w:pStyle w:val="TOC1"/>
            <w:tabs>
              <w:tab w:val="right" w:leader="dot" w:pos="10194"/>
            </w:tabs>
            <w:rPr>
              <w:rFonts w:eastAsiaTheme="minorEastAsia"/>
              <w:b w:val="0"/>
              <w:noProof/>
              <w:color w:val="auto"/>
              <w:lang w:eastAsia="en-AU"/>
            </w:rPr>
          </w:pPr>
          <w:hyperlink w:anchor="_Toc80768926" w:history="1">
            <w:r w:rsidR="00264A90" w:rsidRPr="005B71C5">
              <w:rPr>
                <w:rStyle w:val="Hyperlink"/>
                <w:noProof/>
              </w:rPr>
              <w:t>Scope</w:t>
            </w:r>
            <w:r w:rsidR="00264A90">
              <w:rPr>
                <w:noProof/>
                <w:webHidden/>
              </w:rPr>
              <w:tab/>
            </w:r>
            <w:r w:rsidR="00264A90">
              <w:rPr>
                <w:noProof/>
                <w:webHidden/>
              </w:rPr>
              <w:fldChar w:fldCharType="begin"/>
            </w:r>
            <w:r w:rsidR="00264A90">
              <w:rPr>
                <w:noProof/>
                <w:webHidden/>
              </w:rPr>
              <w:instrText xml:space="preserve"> PAGEREF _Toc80768926 \h </w:instrText>
            </w:r>
            <w:r w:rsidR="00264A90">
              <w:rPr>
                <w:noProof/>
                <w:webHidden/>
              </w:rPr>
            </w:r>
            <w:r w:rsidR="00264A90">
              <w:rPr>
                <w:noProof/>
                <w:webHidden/>
              </w:rPr>
              <w:fldChar w:fldCharType="separate"/>
            </w:r>
            <w:r w:rsidR="00B835FF">
              <w:rPr>
                <w:noProof/>
                <w:webHidden/>
              </w:rPr>
              <w:t>1</w:t>
            </w:r>
            <w:r w:rsidR="00264A90">
              <w:rPr>
                <w:noProof/>
                <w:webHidden/>
              </w:rPr>
              <w:fldChar w:fldCharType="end"/>
            </w:r>
          </w:hyperlink>
        </w:p>
        <w:p w14:paraId="3C4E4C60" w14:textId="67F71086" w:rsidR="00264A90" w:rsidRDefault="00773A96">
          <w:pPr>
            <w:pStyle w:val="TOC1"/>
            <w:tabs>
              <w:tab w:val="right" w:leader="dot" w:pos="10194"/>
            </w:tabs>
            <w:rPr>
              <w:rFonts w:eastAsiaTheme="minorEastAsia"/>
              <w:b w:val="0"/>
              <w:noProof/>
              <w:color w:val="auto"/>
              <w:lang w:eastAsia="en-AU"/>
            </w:rPr>
          </w:pPr>
          <w:hyperlink w:anchor="_Toc80768927" w:history="1">
            <w:r w:rsidR="00264A90" w:rsidRPr="005B71C5">
              <w:rPr>
                <w:rStyle w:val="Hyperlink"/>
                <w:noProof/>
              </w:rPr>
              <w:t>Period</w:t>
            </w:r>
            <w:r w:rsidR="00264A90">
              <w:rPr>
                <w:noProof/>
                <w:webHidden/>
              </w:rPr>
              <w:tab/>
            </w:r>
            <w:r w:rsidR="00264A90">
              <w:rPr>
                <w:noProof/>
                <w:webHidden/>
              </w:rPr>
              <w:fldChar w:fldCharType="begin"/>
            </w:r>
            <w:r w:rsidR="00264A90">
              <w:rPr>
                <w:noProof/>
                <w:webHidden/>
              </w:rPr>
              <w:instrText xml:space="preserve"> PAGEREF _Toc80768927 \h </w:instrText>
            </w:r>
            <w:r w:rsidR="00264A90">
              <w:rPr>
                <w:noProof/>
                <w:webHidden/>
              </w:rPr>
            </w:r>
            <w:r w:rsidR="00264A90">
              <w:rPr>
                <w:noProof/>
                <w:webHidden/>
              </w:rPr>
              <w:fldChar w:fldCharType="separate"/>
            </w:r>
            <w:r w:rsidR="00B835FF">
              <w:rPr>
                <w:noProof/>
                <w:webHidden/>
              </w:rPr>
              <w:t>1</w:t>
            </w:r>
            <w:r w:rsidR="00264A90">
              <w:rPr>
                <w:noProof/>
                <w:webHidden/>
              </w:rPr>
              <w:fldChar w:fldCharType="end"/>
            </w:r>
          </w:hyperlink>
        </w:p>
        <w:p w14:paraId="22D4D75E" w14:textId="538CAB16" w:rsidR="00264A90" w:rsidRDefault="00773A96">
          <w:pPr>
            <w:pStyle w:val="TOC1"/>
            <w:tabs>
              <w:tab w:val="right" w:leader="dot" w:pos="10194"/>
            </w:tabs>
            <w:rPr>
              <w:rFonts w:eastAsiaTheme="minorEastAsia"/>
              <w:b w:val="0"/>
              <w:noProof/>
              <w:color w:val="auto"/>
              <w:lang w:eastAsia="en-AU"/>
            </w:rPr>
          </w:pPr>
          <w:hyperlink w:anchor="_Toc80768928" w:history="1">
            <w:r w:rsidR="00264A90" w:rsidRPr="005B71C5">
              <w:rPr>
                <w:rStyle w:val="Hyperlink"/>
                <w:noProof/>
              </w:rPr>
              <w:t>Purpose</w:t>
            </w:r>
            <w:r w:rsidR="00264A90">
              <w:rPr>
                <w:noProof/>
                <w:webHidden/>
              </w:rPr>
              <w:tab/>
            </w:r>
            <w:r w:rsidR="00264A90">
              <w:rPr>
                <w:noProof/>
                <w:webHidden/>
              </w:rPr>
              <w:fldChar w:fldCharType="begin"/>
            </w:r>
            <w:r w:rsidR="00264A90">
              <w:rPr>
                <w:noProof/>
                <w:webHidden/>
              </w:rPr>
              <w:instrText xml:space="preserve"> PAGEREF _Toc80768928 \h </w:instrText>
            </w:r>
            <w:r w:rsidR="00264A90">
              <w:rPr>
                <w:noProof/>
                <w:webHidden/>
              </w:rPr>
            </w:r>
            <w:r w:rsidR="00264A90">
              <w:rPr>
                <w:noProof/>
                <w:webHidden/>
              </w:rPr>
              <w:fldChar w:fldCharType="separate"/>
            </w:r>
            <w:r w:rsidR="00B835FF">
              <w:rPr>
                <w:noProof/>
                <w:webHidden/>
              </w:rPr>
              <w:t>1</w:t>
            </w:r>
            <w:r w:rsidR="00264A90">
              <w:rPr>
                <w:noProof/>
                <w:webHidden/>
              </w:rPr>
              <w:fldChar w:fldCharType="end"/>
            </w:r>
          </w:hyperlink>
        </w:p>
        <w:p w14:paraId="5A56F87B" w14:textId="61EE065F" w:rsidR="00264A90" w:rsidRDefault="00773A96">
          <w:pPr>
            <w:pStyle w:val="TOC1"/>
            <w:tabs>
              <w:tab w:val="right" w:leader="dot" w:pos="10194"/>
            </w:tabs>
            <w:rPr>
              <w:rFonts w:eastAsiaTheme="minorEastAsia"/>
              <w:b w:val="0"/>
              <w:noProof/>
              <w:color w:val="auto"/>
              <w:lang w:eastAsia="en-AU"/>
            </w:rPr>
          </w:pPr>
          <w:hyperlink w:anchor="_Toc80768929" w:history="1">
            <w:r w:rsidR="00264A90" w:rsidRPr="005B71C5">
              <w:rPr>
                <w:rStyle w:val="Hyperlink"/>
                <w:noProof/>
              </w:rPr>
              <w:t>Passenger service contract requirements</w:t>
            </w:r>
            <w:r w:rsidR="00264A90">
              <w:rPr>
                <w:noProof/>
                <w:webHidden/>
              </w:rPr>
              <w:tab/>
            </w:r>
            <w:r w:rsidR="00264A90">
              <w:rPr>
                <w:noProof/>
                <w:webHidden/>
              </w:rPr>
              <w:fldChar w:fldCharType="begin"/>
            </w:r>
            <w:r w:rsidR="00264A90">
              <w:rPr>
                <w:noProof/>
                <w:webHidden/>
              </w:rPr>
              <w:instrText xml:space="preserve"> PAGEREF _Toc80768929 \h </w:instrText>
            </w:r>
            <w:r w:rsidR="00264A90">
              <w:rPr>
                <w:noProof/>
                <w:webHidden/>
              </w:rPr>
            </w:r>
            <w:r w:rsidR="00264A90">
              <w:rPr>
                <w:noProof/>
                <w:webHidden/>
              </w:rPr>
              <w:fldChar w:fldCharType="separate"/>
            </w:r>
            <w:r w:rsidR="00B835FF">
              <w:rPr>
                <w:noProof/>
                <w:webHidden/>
              </w:rPr>
              <w:t>1</w:t>
            </w:r>
            <w:r w:rsidR="00264A90">
              <w:rPr>
                <w:noProof/>
                <w:webHidden/>
              </w:rPr>
              <w:fldChar w:fldCharType="end"/>
            </w:r>
          </w:hyperlink>
        </w:p>
        <w:p w14:paraId="55875D86" w14:textId="149F5EAD" w:rsidR="00264A90" w:rsidRDefault="00773A96">
          <w:pPr>
            <w:pStyle w:val="TOC1"/>
            <w:tabs>
              <w:tab w:val="right" w:leader="dot" w:pos="10194"/>
            </w:tabs>
            <w:rPr>
              <w:rFonts w:eastAsiaTheme="minorEastAsia"/>
              <w:b w:val="0"/>
              <w:noProof/>
              <w:color w:val="auto"/>
              <w:lang w:eastAsia="en-AU"/>
            </w:rPr>
          </w:pPr>
          <w:hyperlink w:anchor="_Toc80768930" w:history="1">
            <w:r w:rsidR="00264A90" w:rsidRPr="005B71C5">
              <w:rPr>
                <w:rStyle w:val="Hyperlink"/>
                <w:noProof/>
              </w:rPr>
              <w:t>Public holidays</w:t>
            </w:r>
            <w:r w:rsidR="00264A90">
              <w:rPr>
                <w:noProof/>
                <w:webHidden/>
              </w:rPr>
              <w:tab/>
            </w:r>
            <w:r w:rsidR="00264A90">
              <w:rPr>
                <w:noProof/>
                <w:webHidden/>
              </w:rPr>
              <w:fldChar w:fldCharType="begin"/>
            </w:r>
            <w:r w:rsidR="00264A90">
              <w:rPr>
                <w:noProof/>
                <w:webHidden/>
              </w:rPr>
              <w:instrText xml:space="preserve"> PAGEREF _Toc80768930 \h </w:instrText>
            </w:r>
            <w:r w:rsidR="00264A90">
              <w:rPr>
                <w:noProof/>
                <w:webHidden/>
              </w:rPr>
            </w:r>
            <w:r w:rsidR="00264A90">
              <w:rPr>
                <w:noProof/>
                <w:webHidden/>
              </w:rPr>
              <w:fldChar w:fldCharType="separate"/>
            </w:r>
            <w:r w:rsidR="00B835FF">
              <w:rPr>
                <w:noProof/>
                <w:webHidden/>
              </w:rPr>
              <w:t>2</w:t>
            </w:r>
            <w:r w:rsidR="00264A90">
              <w:rPr>
                <w:noProof/>
                <w:webHidden/>
              </w:rPr>
              <w:fldChar w:fldCharType="end"/>
            </w:r>
          </w:hyperlink>
        </w:p>
        <w:p w14:paraId="451BCB86" w14:textId="315C5953" w:rsidR="00264A90" w:rsidRDefault="00773A96">
          <w:pPr>
            <w:pStyle w:val="TOC2"/>
            <w:tabs>
              <w:tab w:val="right" w:leader="dot" w:pos="10194"/>
            </w:tabs>
            <w:rPr>
              <w:rFonts w:eastAsiaTheme="minorEastAsia"/>
              <w:noProof/>
              <w:color w:val="auto"/>
              <w:lang w:eastAsia="en-AU"/>
            </w:rPr>
          </w:pPr>
          <w:hyperlink w:anchor="_Toc80768931" w:history="1">
            <w:r w:rsidR="00264A90" w:rsidRPr="005B71C5">
              <w:rPr>
                <w:rStyle w:val="Hyperlink"/>
                <w:noProof/>
              </w:rPr>
              <w:t>Christmas Day and Good Friday</w:t>
            </w:r>
            <w:r w:rsidR="00264A90">
              <w:rPr>
                <w:noProof/>
                <w:webHidden/>
              </w:rPr>
              <w:tab/>
            </w:r>
            <w:r w:rsidR="00264A90">
              <w:rPr>
                <w:noProof/>
                <w:webHidden/>
              </w:rPr>
              <w:fldChar w:fldCharType="begin"/>
            </w:r>
            <w:r w:rsidR="00264A90">
              <w:rPr>
                <w:noProof/>
                <w:webHidden/>
              </w:rPr>
              <w:instrText xml:space="preserve"> PAGEREF _Toc80768931 \h </w:instrText>
            </w:r>
            <w:r w:rsidR="00264A90">
              <w:rPr>
                <w:noProof/>
                <w:webHidden/>
              </w:rPr>
            </w:r>
            <w:r w:rsidR="00264A90">
              <w:rPr>
                <w:noProof/>
                <w:webHidden/>
              </w:rPr>
              <w:fldChar w:fldCharType="separate"/>
            </w:r>
            <w:r w:rsidR="00B835FF">
              <w:rPr>
                <w:noProof/>
                <w:webHidden/>
              </w:rPr>
              <w:t>2</w:t>
            </w:r>
            <w:r w:rsidR="00264A90">
              <w:rPr>
                <w:noProof/>
                <w:webHidden/>
              </w:rPr>
              <w:fldChar w:fldCharType="end"/>
            </w:r>
          </w:hyperlink>
        </w:p>
        <w:p w14:paraId="565BB875" w14:textId="06647682" w:rsidR="00264A90" w:rsidRDefault="00773A96">
          <w:pPr>
            <w:pStyle w:val="TOC2"/>
            <w:tabs>
              <w:tab w:val="right" w:leader="dot" w:pos="10194"/>
            </w:tabs>
            <w:rPr>
              <w:rFonts w:eastAsiaTheme="minorEastAsia"/>
              <w:noProof/>
              <w:color w:val="auto"/>
              <w:lang w:eastAsia="en-AU"/>
            </w:rPr>
          </w:pPr>
          <w:hyperlink w:anchor="_Toc80768932" w:history="1">
            <w:r w:rsidR="00264A90" w:rsidRPr="005B71C5">
              <w:rPr>
                <w:rStyle w:val="Hyperlink"/>
                <w:noProof/>
              </w:rPr>
              <w:t>Statewide public holidays for all of Tasmania</w:t>
            </w:r>
            <w:r w:rsidR="00264A90">
              <w:rPr>
                <w:noProof/>
                <w:webHidden/>
              </w:rPr>
              <w:tab/>
            </w:r>
            <w:r w:rsidR="00264A90">
              <w:rPr>
                <w:noProof/>
                <w:webHidden/>
              </w:rPr>
              <w:fldChar w:fldCharType="begin"/>
            </w:r>
            <w:r w:rsidR="00264A90">
              <w:rPr>
                <w:noProof/>
                <w:webHidden/>
              </w:rPr>
              <w:instrText xml:space="preserve"> PAGEREF _Toc80768932 \h </w:instrText>
            </w:r>
            <w:r w:rsidR="00264A90">
              <w:rPr>
                <w:noProof/>
                <w:webHidden/>
              </w:rPr>
            </w:r>
            <w:r w:rsidR="00264A90">
              <w:rPr>
                <w:noProof/>
                <w:webHidden/>
              </w:rPr>
              <w:fldChar w:fldCharType="separate"/>
            </w:r>
            <w:r w:rsidR="00B835FF">
              <w:rPr>
                <w:noProof/>
                <w:webHidden/>
              </w:rPr>
              <w:t>2</w:t>
            </w:r>
            <w:r w:rsidR="00264A90">
              <w:rPr>
                <w:noProof/>
                <w:webHidden/>
              </w:rPr>
              <w:fldChar w:fldCharType="end"/>
            </w:r>
          </w:hyperlink>
        </w:p>
        <w:p w14:paraId="17C0461C" w14:textId="74B6FD90" w:rsidR="00264A90" w:rsidRDefault="00773A96">
          <w:pPr>
            <w:pStyle w:val="TOC2"/>
            <w:tabs>
              <w:tab w:val="right" w:leader="dot" w:pos="10194"/>
            </w:tabs>
            <w:rPr>
              <w:rFonts w:eastAsiaTheme="minorEastAsia"/>
              <w:noProof/>
              <w:color w:val="auto"/>
              <w:lang w:eastAsia="en-AU"/>
            </w:rPr>
          </w:pPr>
          <w:hyperlink w:anchor="_Toc80768933" w:history="1">
            <w:r w:rsidR="00264A90" w:rsidRPr="005B71C5">
              <w:rPr>
                <w:rStyle w:val="Hyperlink"/>
                <w:noProof/>
              </w:rPr>
              <w:t>Regional holidays</w:t>
            </w:r>
            <w:r w:rsidR="00264A90">
              <w:rPr>
                <w:noProof/>
                <w:webHidden/>
              </w:rPr>
              <w:tab/>
            </w:r>
            <w:r w:rsidR="00264A90">
              <w:rPr>
                <w:noProof/>
                <w:webHidden/>
              </w:rPr>
              <w:fldChar w:fldCharType="begin"/>
            </w:r>
            <w:r w:rsidR="00264A90">
              <w:rPr>
                <w:noProof/>
                <w:webHidden/>
              </w:rPr>
              <w:instrText xml:space="preserve"> PAGEREF _Toc80768933 \h </w:instrText>
            </w:r>
            <w:r w:rsidR="00264A90">
              <w:rPr>
                <w:noProof/>
                <w:webHidden/>
              </w:rPr>
            </w:r>
            <w:r w:rsidR="00264A90">
              <w:rPr>
                <w:noProof/>
                <w:webHidden/>
              </w:rPr>
              <w:fldChar w:fldCharType="separate"/>
            </w:r>
            <w:r w:rsidR="00B835FF">
              <w:rPr>
                <w:noProof/>
                <w:webHidden/>
              </w:rPr>
              <w:t>4</w:t>
            </w:r>
            <w:r w:rsidR="00264A90">
              <w:rPr>
                <w:noProof/>
                <w:webHidden/>
              </w:rPr>
              <w:fldChar w:fldCharType="end"/>
            </w:r>
          </w:hyperlink>
        </w:p>
        <w:p w14:paraId="464E5F56" w14:textId="164697EA" w:rsidR="00264A90" w:rsidRDefault="00773A96">
          <w:pPr>
            <w:pStyle w:val="TOC2"/>
            <w:tabs>
              <w:tab w:val="right" w:leader="dot" w:pos="10194"/>
            </w:tabs>
            <w:rPr>
              <w:rFonts w:eastAsiaTheme="minorEastAsia"/>
              <w:noProof/>
              <w:color w:val="auto"/>
              <w:lang w:eastAsia="en-AU"/>
            </w:rPr>
          </w:pPr>
          <w:hyperlink w:anchor="_Toc80768934" w:history="1">
            <w:r w:rsidR="00264A90" w:rsidRPr="005B71C5">
              <w:rPr>
                <w:rStyle w:val="Hyperlink"/>
                <w:noProof/>
              </w:rPr>
              <w:t>Local Government Area maps</w:t>
            </w:r>
            <w:r w:rsidR="00264A90">
              <w:rPr>
                <w:noProof/>
                <w:webHidden/>
              </w:rPr>
              <w:tab/>
            </w:r>
            <w:r w:rsidR="00264A90">
              <w:rPr>
                <w:noProof/>
                <w:webHidden/>
              </w:rPr>
              <w:fldChar w:fldCharType="begin"/>
            </w:r>
            <w:r w:rsidR="00264A90">
              <w:rPr>
                <w:noProof/>
                <w:webHidden/>
              </w:rPr>
              <w:instrText xml:space="preserve"> PAGEREF _Toc80768934 \h </w:instrText>
            </w:r>
            <w:r w:rsidR="00264A90">
              <w:rPr>
                <w:noProof/>
                <w:webHidden/>
              </w:rPr>
            </w:r>
            <w:r w:rsidR="00264A90">
              <w:rPr>
                <w:noProof/>
                <w:webHidden/>
              </w:rPr>
              <w:fldChar w:fldCharType="separate"/>
            </w:r>
            <w:r w:rsidR="00B835FF">
              <w:rPr>
                <w:noProof/>
                <w:webHidden/>
              </w:rPr>
              <w:t>10</w:t>
            </w:r>
            <w:r w:rsidR="00264A90">
              <w:rPr>
                <w:noProof/>
                <w:webHidden/>
              </w:rPr>
              <w:fldChar w:fldCharType="end"/>
            </w:r>
          </w:hyperlink>
        </w:p>
        <w:p w14:paraId="47AC44CD" w14:textId="553FD7D0" w:rsidR="00264A90" w:rsidRDefault="00773A96">
          <w:pPr>
            <w:pStyle w:val="TOC2"/>
            <w:tabs>
              <w:tab w:val="right" w:leader="dot" w:pos="10194"/>
            </w:tabs>
            <w:rPr>
              <w:rFonts w:eastAsiaTheme="minorEastAsia"/>
              <w:noProof/>
              <w:color w:val="auto"/>
              <w:lang w:eastAsia="en-AU"/>
            </w:rPr>
          </w:pPr>
          <w:hyperlink w:anchor="_Toc80768935" w:history="1">
            <w:r w:rsidR="00264A90" w:rsidRPr="005B71C5">
              <w:rPr>
                <w:rStyle w:val="Hyperlink"/>
                <w:noProof/>
              </w:rPr>
              <w:t>Calendar</w:t>
            </w:r>
            <w:r w:rsidR="00264A90">
              <w:rPr>
                <w:noProof/>
                <w:webHidden/>
              </w:rPr>
              <w:tab/>
            </w:r>
            <w:r w:rsidR="00264A90">
              <w:rPr>
                <w:noProof/>
                <w:webHidden/>
              </w:rPr>
              <w:fldChar w:fldCharType="begin"/>
            </w:r>
            <w:r w:rsidR="00264A90">
              <w:rPr>
                <w:noProof/>
                <w:webHidden/>
              </w:rPr>
              <w:instrText xml:space="preserve"> PAGEREF _Toc80768935 \h </w:instrText>
            </w:r>
            <w:r w:rsidR="00264A90">
              <w:rPr>
                <w:noProof/>
                <w:webHidden/>
              </w:rPr>
            </w:r>
            <w:r w:rsidR="00264A90">
              <w:rPr>
                <w:noProof/>
                <w:webHidden/>
              </w:rPr>
              <w:fldChar w:fldCharType="separate"/>
            </w:r>
            <w:r w:rsidR="00B835FF">
              <w:rPr>
                <w:noProof/>
                <w:webHidden/>
              </w:rPr>
              <w:t>10</w:t>
            </w:r>
            <w:r w:rsidR="00264A90">
              <w:rPr>
                <w:noProof/>
                <w:webHidden/>
              </w:rPr>
              <w:fldChar w:fldCharType="end"/>
            </w:r>
          </w:hyperlink>
        </w:p>
        <w:p w14:paraId="36D84F27" w14:textId="00B512ED" w:rsidR="00264A90" w:rsidRDefault="00773A96">
          <w:pPr>
            <w:pStyle w:val="TOC2"/>
            <w:tabs>
              <w:tab w:val="right" w:leader="dot" w:pos="10194"/>
            </w:tabs>
            <w:rPr>
              <w:rFonts w:eastAsiaTheme="minorEastAsia"/>
              <w:noProof/>
              <w:color w:val="auto"/>
              <w:lang w:eastAsia="en-AU"/>
            </w:rPr>
          </w:pPr>
          <w:hyperlink w:anchor="_Toc80768936" w:history="1">
            <w:r w:rsidR="00264A90" w:rsidRPr="005B71C5">
              <w:rPr>
                <w:rStyle w:val="Hyperlink"/>
                <w:noProof/>
              </w:rPr>
              <w:t>Communication to passengers</w:t>
            </w:r>
            <w:r w:rsidR="00264A90">
              <w:rPr>
                <w:noProof/>
                <w:webHidden/>
              </w:rPr>
              <w:tab/>
            </w:r>
            <w:r w:rsidR="00264A90">
              <w:rPr>
                <w:noProof/>
                <w:webHidden/>
              </w:rPr>
              <w:fldChar w:fldCharType="begin"/>
            </w:r>
            <w:r w:rsidR="00264A90">
              <w:rPr>
                <w:noProof/>
                <w:webHidden/>
              </w:rPr>
              <w:instrText xml:space="preserve"> PAGEREF _Toc80768936 \h </w:instrText>
            </w:r>
            <w:r w:rsidR="00264A90">
              <w:rPr>
                <w:noProof/>
                <w:webHidden/>
              </w:rPr>
            </w:r>
            <w:r w:rsidR="00264A90">
              <w:rPr>
                <w:noProof/>
                <w:webHidden/>
              </w:rPr>
              <w:fldChar w:fldCharType="separate"/>
            </w:r>
            <w:r w:rsidR="00B835FF">
              <w:rPr>
                <w:noProof/>
                <w:webHidden/>
              </w:rPr>
              <w:t>10</w:t>
            </w:r>
            <w:r w:rsidR="00264A90">
              <w:rPr>
                <w:noProof/>
                <w:webHidden/>
              </w:rPr>
              <w:fldChar w:fldCharType="end"/>
            </w:r>
          </w:hyperlink>
        </w:p>
        <w:p w14:paraId="690DE853" w14:textId="23616D7A" w:rsidR="008F75B7" w:rsidRPr="005B0839" w:rsidRDefault="008F75B7">
          <w:r w:rsidRPr="005B0839">
            <w:fldChar w:fldCharType="end"/>
          </w:r>
        </w:p>
      </w:sdtContent>
    </w:sdt>
    <w:p w14:paraId="5596A698" w14:textId="77777777" w:rsidR="008F75B7" w:rsidRPr="003F6291" w:rsidRDefault="008F75B7" w:rsidP="003F6291">
      <w:pPr>
        <w:pStyle w:val="BodyText"/>
      </w:pPr>
    </w:p>
    <w:p w14:paraId="0F820B62" w14:textId="77777777" w:rsidR="003C49C6" w:rsidRDefault="003C49C6" w:rsidP="003F6291">
      <w:pPr>
        <w:pStyle w:val="Heading1"/>
      </w:pPr>
      <w:bookmarkStart w:id="2" w:name="_Toc410306156"/>
      <w:bookmarkStart w:id="3" w:name="_Toc410306220"/>
    </w:p>
    <w:p w14:paraId="0AFB733D" w14:textId="77777777" w:rsidR="003C49C6" w:rsidRPr="003C49C6" w:rsidRDefault="003C49C6" w:rsidP="003C49C6"/>
    <w:p w14:paraId="6B80AD52" w14:textId="77777777" w:rsidR="003C49C6" w:rsidRPr="003C49C6" w:rsidRDefault="003C49C6" w:rsidP="003C49C6"/>
    <w:p w14:paraId="42860B8A" w14:textId="77777777" w:rsidR="003C49C6" w:rsidRPr="003C49C6" w:rsidRDefault="003C49C6" w:rsidP="003C49C6">
      <w:pPr>
        <w:ind w:firstLine="720"/>
      </w:pPr>
    </w:p>
    <w:p w14:paraId="566BD444" w14:textId="77777777" w:rsidR="008F75B7" w:rsidRPr="003C49C6" w:rsidRDefault="008F75B7" w:rsidP="003C49C6">
      <w:pPr>
        <w:sectPr w:rsidR="008F75B7" w:rsidRPr="003C49C6" w:rsidSect="00E72837">
          <w:footerReference w:type="default" r:id="rId11"/>
          <w:pgSz w:w="11906" w:h="16838" w:code="9"/>
          <w:pgMar w:top="2410" w:right="851" w:bottom="1134" w:left="851" w:header="709" w:footer="709" w:gutter="0"/>
          <w:pgNumType w:fmt="lowerRoman" w:start="1"/>
          <w:cols w:space="708"/>
          <w:docGrid w:linePitch="360"/>
        </w:sectPr>
      </w:pPr>
    </w:p>
    <w:p w14:paraId="01BB1EE1" w14:textId="77777777" w:rsidR="003C49C6" w:rsidRDefault="003C49C6" w:rsidP="00A42471">
      <w:pPr>
        <w:pStyle w:val="Heading1"/>
      </w:pPr>
      <w:bookmarkStart w:id="4" w:name="_Toc80768925"/>
      <w:bookmarkStart w:id="5" w:name="_Toc410916391"/>
      <w:bookmarkStart w:id="6" w:name="_Toc410917287"/>
      <w:bookmarkStart w:id="7" w:name="_Toc410917385"/>
      <w:r>
        <w:lastRenderedPageBreak/>
        <w:t>Authority</w:t>
      </w:r>
      <w:bookmarkEnd w:id="4"/>
    </w:p>
    <w:p w14:paraId="029C5FFB" w14:textId="77777777" w:rsidR="003C49C6" w:rsidRPr="00254243" w:rsidRDefault="003C49C6" w:rsidP="003C49C6">
      <w:pPr>
        <w:pStyle w:val="BodyText"/>
        <w:spacing w:before="0" w:after="120" w:line="240" w:lineRule="auto"/>
        <w:rPr>
          <w:sz w:val="24"/>
          <w:szCs w:val="24"/>
        </w:rPr>
      </w:pPr>
      <w:r w:rsidRPr="00254243">
        <w:rPr>
          <w:sz w:val="24"/>
          <w:szCs w:val="24"/>
        </w:rPr>
        <w:t>This guideline is issued under clause 3.5 of the Passenger Service Contract Standard Conditions</w:t>
      </w:r>
      <w:r>
        <w:rPr>
          <w:sz w:val="24"/>
          <w:szCs w:val="24"/>
        </w:rPr>
        <w:t xml:space="preserve">, this is supported by clause </w:t>
      </w:r>
      <w:r w:rsidRPr="00BA484C">
        <w:rPr>
          <w:sz w:val="24"/>
          <w:szCs w:val="24"/>
        </w:rPr>
        <w:t>3.5(a) and 3.5(d).</w:t>
      </w:r>
      <w:r>
        <w:rPr>
          <w:sz w:val="24"/>
          <w:szCs w:val="24"/>
        </w:rPr>
        <w:t xml:space="preserve"> </w:t>
      </w:r>
      <w:r w:rsidRPr="00254243">
        <w:rPr>
          <w:sz w:val="24"/>
          <w:szCs w:val="24"/>
        </w:rPr>
        <w:t xml:space="preserve"> </w:t>
      </w:r>
      <w:r>
        <w:rPr>
          <w:sz w:val="24"/>
          <w:szCs w:val="24"/>
        </w:rPr>
        <w:t>Nothing in this guideline supersedes an operator’s requirements under legislation or the Passenger Service Contract Standard Conditions.</w:t>
      </w:r>
    </w:p>
    <w:p w14:paraId="441AC32D" w14:textId="77777777" w:rsidR="003C49C6" w:rsidRPr="00834D68" w:rsidRDefault="003C49C6" w:rsidP="00A42471">
      <w:pPr>
        <w:pStyle w:val="Heading1"/>
      </w:pPr>
      <w:bookmarkStart w:id="8" w:name="_Toc80768926"/>
      <w:r w:rsidRPr="00834D68">
        <w:t>Scope</w:t>
      </w:r>
      <w:bookmarkEnd w:id="8"/>
    </w:p>
    <w:p w14:paraId="51BE7F84" w14:textId="77777777" w:rsidR="003C49C6" w:rsidRDefault="003C49C6" w:rsidP="003C49C6">
      <w:pPr>
        <w:spacing w:before="0" w:after="120" w:line="240" w:lineRule="auto"/>
        <w:rPr>
          <w:rFonts w:ascii="Gill Sans MT" w:hAnsi="Gill Sans MT" w:cs="Arial"/>
          <w:sz w:val="24"/>
          <w:szCs w:val="24"/>
        </w:rPr>
      </w:pPr>
      <w:r w:rsidRPr="00254243">
        <w:rPr>
          <w:rFonts w:ascii="Gill Sans MT" w:hAnsi="Gill Sans MT"/>
          <w:sz w:val="24"/>
          <w:szCs w:val="24"/>
        </w:rPr>
        <w:t>This o</w:t>
      </w:r>
      <w:r>
        <w:rPr>
          <w:rFonts w:ascii="Gill Sans MT" w:hAnsi="Gill Sans MT"/>
          <w:sz w:val="24"/>
          <w:szCs w:val="24"/>
        </w:rPr>
        <w:t xml:space="preserve">perational guideline applies to </w:t>
      </w:r>
      <w:r w:rsidRPr="00254243">
        <w:rPr>
          <w:rFonts w:ascii="Gill Sans MT" w:hAnsi="Gill Sans MT"/>
          <w:b/>
          <w:sz w:val="24"/>
          <w:szCs w:val="24"/>
        </w:rPr>
        <w:t xml:space="preserve">general access </w:t>
      </w:r>
      <w:r w:rsidRPr="00254243">
        <w:rPr>
          <w:rFonts w:ascii="Gill Sans MT" w:hAnsi="Gill Sans MT"/>
          <w:sz w:val="24"/>
          <w:szCs w:val="24"/>
        </w:rPr>
        <w:t>bus services</w:t>
      </w:r>
      <w:r w:rsidR="002A1890">
        <w:rPr>
          <w:rFonts w:ascii="Gill Sans MT" w:hAnsi="Gill Sans MT"/>
          <w:sz w:val="24"/>
          <w:szCs w:val="24"/>
        </w:rPr>
        <w:t xml:space="preserve"> only</w:t>
      </w:r>
      <w:r w:rsidRPr="00254243">
        <w:rPr>
          <w:rFonts w:ascii="Gill Sans MT" w:hAnsi="Gill Sans MT"/>
          <w:sz w:val="24"/>
          <w:szCs w:val="24"/>
        </w:rPr>
        <w:t>.</w:t>
      </w:r>
      <w:r w:rsidRPr="00254243">
        <w:rPr>
          <w:rFonts w:ascii="Gill Sans MT" w:hAnsi="Gill Sans MT" w:cs="Arial"/>
          <w:sz w:val="24"/>
          <w:szCs w:val="24"/>
        </w:rPr>
        <w:t xml:space="preserve"> </w:t>
      </w:r>
    </w:p>
    <w:p w14:paraId="142ECBEA" w14:textId="77777777" w:rsidR="003C49C6" w:rsidRPr="00834D68" w:rsidRDefault="003C49C6" w:rsidP="00A42471">
      <w:pPr>
        <w:pStyle w:val="Heading1"/>
      </w:pPr>
      <w:bookmarkStart w:id="9" w:name="_Toc80768927"/>
      <w:r w:rsidRPr="00834D68">
        <w:t>Period</w:t>
      </w:r>
      <w:bookmarkEnd w:id="9"/>
    </w:p>
    <w:p w14:paraId="62518521" w14:textId="77777777" w:rsidR="003C49C6" w:rsidRPr="00834D68" w:rsidRDefault="003C49C6" w:rsidP="003C49C6">
      <w:pPr>
        <w:spacing w:before="0" w:after="120" w:line="240" w:lineRule="auto"/>
        <w:rPr>
          <w:rFonts w:ascii="Gill Sans MT" w:hAnsi="Gill Sans MT"/>
          <w:szCs w:val="24"/>
        </w:rPr>
      </w:pPr>
      <w:r w:rsidRPr="00254243">
        <w:rPr>
          <w:rFonts w:ascii="Gill Sans MT" w:hAnsi="Gill Sans MT"/>
          <w:sz w:val="24"/>
          <w:szCs w:val="24"/>
        </w:rPr>
        <w:t xml:space="preserve">This guideline applies to the new contracts </w:t>
      </w:r>
      <w:r w:rsidRPr="00EC6BD7">
        <w:rPr>
          <w:rFonts w:ascii="Gill Sans MT" w:hAnsi="Gill Sans MT"/>
          <w:b/>
          <w:sz w:val="24"/>
          <w:szCs w:val="24"/>
        </w:rPr>
        <w:t>commencing in</w:t>
      </w:r>
      <w:r>
        <w:rPr>
          <w:rFonts w:ascii="Gill Sans MT" w:hAnsi="Gill Sans MT"/>
          <w:b/>
          <w:sz w:val="24"/>
          <w:szCs w:val="24"/>
        </w:rPr>
        <w:t xml:space="preserve"> or after</w:t>
      </w:r>
      <w:r w:rsidRPr="00EC6BD7">
        <w:rPr>
          <w:rFonts w:ascii="Gill Sans MT" w:hAnsi="Gill Sans MT"/>
          <w:b/>
          <w:sz w:val="24"/>
          <w:szCs w:val="24"/>
        </w:rPr>
        <w:t xml:space="preserve"> 2020</w:t>
      </w:r>
      <w:r w:rsidRPr="00254243">
        <w:rPr>
          <w:rFonts w:ascii="Gill Sans MT" w:hAnsi="Gill Sans MT"/>
          <w:sz w:val="24"/>
          <w:szCs w:val="24"/>
        </w:rPr>
        <w:t>, until further notice</w:t>
      </w:r>
      <w:r>
        <w:rPr>
          <w:rFonts w:ascii="Gill Sans MT" w:hAnsi="Gill Sans MT"/>
          <w:szCs w:val="24"/>
        </w:rPr>
        <w:t>.</w:t>
      </w:r>
    </w:p>
    <w:p w14:paraId="6C6D3ADF" w14:textId="77777777" w:rsidR="003C49C6" w:rsidRDefault="003C49C6" w:rsidP="00A42471">
      <w:pPr>
        <w:pStyle w:val="Heading1"/>
      </w:pPr>
      <w:bookmarkStart w:id="10" w:name="_Toc24382318"/>
      <w:bookmarkStart w:id="11" w:name="_Toc80768928"/>
      <w:r w:rsidRPr="006B52FE">
        <w:t>Purpose</w:t>
      </w:r>
      <w:bookmarkEnd w:id="10"/>
      <w:bookmarkEnd w:id="11"/>
    </w:p>
    <w:p w14:paraId="35786ED4" w14:textId="77777777" w:rsidR="00A265D7" w:rsidRDefault="003C49C6" w:rsidP="003E7323">
      <w:pPr>
        <w:spacing w:before="0" w:after="120" w:line="240" w:lineRule="auto"/>
        <w:rPr>
          <w:rFonts w:ascii="Gill Sans MT" w:hAnsi="Gill Sans MT"/>
          <w:sz w:val="24"/>
          <w:szCs w:val="24"/>
        </w:rPr>
      </w:pPr>
      <w:bookmarkStart w:id="12" w:name="_Toc24382320"/>
      <w:r w:rsidRPr="00DF0A6D">
        <w:rPr>
          <w:rFonts w:ascii="Gill Sans MT" w:hAnsi="Gill Sans MT"/>
          <w:sz w:val="24"/>
          <w:szCs w:val="24"/>
        </w:rPr>
        <w:t xml:space="preserve">To </w:t>
      </w:r>
      <w:r w:rsidR="00D63AAB">
        <w:rPr>
          <w:rFonts w:ascii="Gill Sans MT" w:hAnsi="Gill Sans MT"/>
          <w:sz w:val="24"/>
          <w:szCs w:val="24"/>
        </w:rPr>
        <w:t xml:space="preserve">identify </w:t>
      </w:r>
      <w:proofErr w:type="spellStart"/>
      <w:r w:rsidR="00D63AAB">
        <w:rPr>
          <w:rFonts w:ascii="Gill Sans MT" w:hAnsi="Gill Sans MT"/>
          <w:b/>
          <w:sz w:val="24"/>
          <w:szCs w:val="24"/>
        </w:rPr>
        <w:t>statewide</w:t>
      </w:r>
      <w:proofErr w:type="spellEnd"/>
      <w:r w:rsidR="00D63AAB" w:rsidRPr="008C07B2">
        <w:rPr>
          <w:rFonts w:ascii="Gill Sans MT" w:hAnsi="Gill Sans MT"/>
          <w:b/>
          <w:sz w:val="24"/>
          <w:szCs w:val="24"/>
        </w:rPr>
        <w:t xml:space="preserve"> and regional public holidays</w:t>
      </w:r>
      <w:r w:rsidR="00D63AAB">
        <w:rPr>
          <w:rFonts w:ascii="Gill Sans MT" w:hAnsi="Gill Sans MT"/>
          <w:sz w:val="24"/>
          <w:szCs w:val="24"/>
        </w:rPr>
        <w:t xml:space="preserve"> and outline </w:t>
      </w:r>
      <w:r w:rsidR="00D63AAB" w:rsidRPr="008C07B2">
        <w:rPr>
          <w:rFonts w:ascii="Gill Sans MT" w:hAnsi="Gill Sans MT"/>
          <w:b/>
          <w:sz w:val="24"/>
          <w:szCs w:val="24"/>
        </w:rPr>
        <w:t>which timetables operate</w:t>
      </w:r>
      <w:r w:rsidR="00D63AAB">
        <w:rPr>
          <w:rFonts w:ascii="Gill Sans MT" w:hAnsi="Gill Sans MT"/>
          <w:sz w:val="24"/>
          <w:szCs w:val="24"/>
        </w:rPr>
        <w:t xml:space="preserve"> on these days</w:t>
      </w:r>
      <w:r w:rsidR="00D63AAB" w:rsidRPr="00CC7EF7">
        <w:rPr>
          <w:rFonts w:ascii="Gill Sans MT" w:hAnsi="Gill Sans MT"/>
          <w:sz w:val="24"/>
          <w:szCs w:val="24"/>
        </w:rPr>
        <w:t>.</w:t>
      </w:r>
    </w:p>
    <w:p w14:paraId="6840918E" w14:textId="7A870E7F" w:rsidR="0041767A" w:rsidRDefault="0041767A" w:rsidP="003E7323">
      <w:pPr>
        <w:spacing w:before="0" w:after="120" w:line="240" w:lineRule="auto"/>
        <w:rPr>
          <w:rFonts w:ascii="Gill Sans MT" w:hAnsi="Gill Sans MT"/>
          <w:sz w:val="24"/>
          <w:szCs w:val="24"/>
        </w:rPr>
      </w:pPr>
      <w:r>
        <w:rPr>
          <w:rFonts w:ascii="Gill Sans MT" w:hAnsi="Gill Sans MT"/>
          <w:sz w:val="24"/>
          <w:szCs w:val="24"/>
        </w:rPr>
        <w:t xml:space="preserve">It is standard practice that if a service operates on </w:t>
      </w:r>
      <w:proofErr w:type="gramStart"/>
      <w:r>
        <w:rPr>
          <w:rFonts w:ascii="Gill Sans MT" w:hAnsi="Gill Sans MT"/>
          <w:sz w:val="24"/>
          <w:szCs w:val="24"/>
        </w:rPr>
        <w:t>Sundays</w:t>
      </w:r>
      <w:proofErr w:type="gramEnd"/>
      <w:r>
        <w:rPr>
          <w:rFonts w:ascii="Gill Sans MT" w:hAnsi="Gill Sans MT"/>
          <w:sz w:val="24"/>
          <w:szCs w:val="24"/>
        </w:rPr>
        <w:t xml:space="preserve"> then the Sunday timetable operates as the public holiday timetable. If an area has no Sunday </w:t>
      </w:r>
      <w:proofErr w:type="gramStart"/>
      <w:r>
        <w:rPr>
          <w:rFonts w:ascii="Gill Sans MT" w:hAnsi="Gill Sans MT"/>
          <w:sz w:val="24"/>
          <w:szCs w:val="24"/>
        </w:rPr>
        <w:t>services</w:t>
      </w:r>
      <w:proofErr w:type="gramEnd"/>
      <w:r>
        <w:rPr>
          <w:rFonts w:ascii="Gill Sans MT" w:hAnsi="Gill Sans MT"/>
          <w:sz w:val="24"/>
          <w:szCs w:val="24"/>
        </w:rPr>
        <w:t xml:space="preserve"> then there will be no public holiday services</w:t>
      </w:r>
      <w:r w:rsidR="001C275C">
        <w:rPr>
          <w:rFonts w:ascii="Gill Sans MT" w:hAnsi="Gill Sans MT"/>
          <w:sz w:val="24"/>
          <w:szCs w:val="24"/>
        </w:rPr>
        <w:t xml:space="preserve"> operating</w:t>
      </w:r>
      <w:r>
        <w:rPr>
          <w:rFonts w:ascii="Gill Sans MT" w:hAnsi="Gill Sans MT"/>
          <w:sz w:val="24"/>
          <w:szCs w:val="24"/>
        </w:rPr>
        <w:t>.</w:t>
      </w:r>
    </w:p>
    <w:p w14:paraId="101CECED" w14:textId="79C23074" w:rsidR="00A265D7" w:rsidRDefault="00AB0764" w:rsidP="003E7323">
      <w:pPr>
        <w:spacing w:before="0" w:after="120" w:line="240" w:lineRule="auto"/>
        <w:rPr>
          <w:rFonts w:ascii="Gill Sans MT" w:hAnsi="Gill Sans MT"/>
          <w:sz w:val="24"/>
          <w:szCs w:val="24"/>
        </w:rPr>
      </w:pPr>
      <w:r>
        <w:rPr>
          <w:rFonts w:ascii="Gill Sans MT" w:hAnsi="Gill Sans MT"/>
          <w:sz w:val="24"/>
          <w:szCs w:val="24"/>
        </w:rPr>
        <w:t>For regional public holidays</w:t>
      </w:r>
      <w:r w:rsidR="001C275C">
        <w:rPr>
          <w:rFonts w:ascii="Gill Sans MT" w:hAnsi="Gill Sans MT"/>
          <w:sz w:val="24"/>
          <w:szCs w:val="24"/>
        </w:rPr>
        <w:t>,</w:t>
      </w:r>
      <w:r>
        <w:rPr>
          <w:rFonts w:ascii="Gill Sans MT" w:hAnsi="Gill Sans MT"/>
          <w:sz w:val="24"/>
          <w:szCs w:val="24"/>
        </w:rPr>
        <w:t xml:space="preserve"> guidance is needed </w:t>
      </w:r>
      <w:proofErr w:type="gramStart"/>
      <w:r w:rsidR="00A04361">
        <w:rPr>
          <w:rFonts w:ascii="Gill Sans MT" w:hAnsi="Gill Sans MT"/>
          <w:sz w:val="24"/>
          <w:szCs w:val="24"/>
        </w:rPr>
        <w:t>in regard to</w:t>
      </w:r>
      <w:proofErr w:type="gramEnd"/>
      <w:r>
        <w:rPr>
          <w:rFonts w:ascii="Gill Sans MT" w:hAnsi="Gill Sans MT"/>
          <w:sz w:val="24"/>
          <w:szCs w:val="24"/>
        </w:rPr>
        <w:t xml:space="preserve"> which timetable should operate</w:t>
      </w:r>
      <w:r w:rsidR="007D766C">
        <w:rPr>
          <w:rFonts w:ascii="Gill Sans MT" w:hAnsi="Gill Sans MT"/>
          <w:sz w:val="24"/>
          <w:szCs w:val="24"/>
        </w:rPr>
        <w:t>,</w:t>
      </w:r>
      <w:r>
        <w:rPr>
          <w:rFonts w:ascii="Gill Sans MT" w:hAnsi="Gill Sans MT"/>
          <w:sz w:val="24"/>
          <w:szCs w:val="24"/>
        </w:rPr>
        <w:t xml:space="preserve"> particularly where a service is operating in an area where only part of the route falls within a</w:t>
      </w:r>
      <w:r w:rsidR="001C275C">
        <w:rPr>
          <w:rFonts w:ascii="Gill Sans MT" w:hAnsi="Gill Sans MT"/>
          <w:sz w:val="24"/>
          <w:szCs w:val="24"/>
        </w:rPr>
        <w:t xml:space="preserve">n area </w:t>
      </w:r>
      <w:r w:rsidR="007D766C">
        <w:rPr>
          <w:rFonts w:ascii="Gill Sans MT" w:hAnsi="Gill Sans MT"/>
          <w:sz w:val="24"/>
          <w:szCs w:val="24"/>
        </w:rPr>
        <w:t>observing</w:t>
      </w:r>
      <w:r w:rsidR="001C275C">
        <w:rPr>
          <w:rFonts w:ascii="Gill Sans MT" w:hAnsi="Gill Sans MT"/>
          <w:sz w:val="24"/>
          <w:szCs w:val="24"/>
        </w:rPr>
        <w:t xml:space="preserve"> the</w:t>
      </w:r>
      <w:r>
        <w:rPr>
          <w:rFonts w:ascii="Gill Sans MT" w:hAnsi="Gill Sans MT"/>
          <w:sz w:val="24"/>
          <w:szCs w:val="24"/>
        </w:rPr>
        <w:t xml:space="preserve"> regional public holiday. </w:t>
      </w:r>
      <w:r w:rsidRPr="0041767A">
        <w:rPr>
          <w:rFonts w:ascii="Gill Sans MT" w:hAnsi="Gill Sans MT"/>
          <w:sz w:val="24"/>
          <w:szCs w:val="24"/>
        </w:rPr>
        <w:t xml:space="preserve"> </w:t>
      </w:r>
    </w:p>
    <w:p w14:paraId="40B9E8A2" w14:textId="77777777" w:rsidR="003C49C6" w:rsidRDefault="003C49C6" w:rsidP="00A42471">
      <w:pPr>
        <w:pStyle w:val="Heading1"/>
      </w:pPr>
      <w:bookmarkStart w:id="13" w:name="_Toc80768929"/>
      <w:r>
        <w:t>Passenger service contract requirements</w:t>
      </w:r>
      <w:bookmarkEnd w:id="13"/>
    </w:p>
    <w:p w14:paraId="371E72F5" w14:textId="29C9B9D8" w:rsidR="00BA532A" w:rsidRPr="00AB0764" w:rsidRDefault="00D63AAB" w:rsidP="00BA532A">
      <w:pPr>
        <w:rPr>
          <w:sz w:val="24"/>
          <w:szCs w:val="24"/>
        </w:rPr>
      </w:pPr>
      <w:bookmarkStart w:id="14" w:name="_Hlk110259337"/>
      <w:r w:rsidRPr="00AB0764">
        <w:rPr>
          <w:sz w:val="24"/>
          <w:szCs w:val="24"/>
        </w:rPr>
        <w:t>Under the bus contract payment model – general access services</w:t>
      </w:r>
      <w:r w:rsidR="003E7323" w:rsidRPr="00AB0764">
        <w:rPr>
          <w:sz w:val="24"/>
          <w:szCs w:val="24"/>
        </w:rPr>
        <w:t xml:space="preserve"> under clause 5.11(a)</w:t>
      </w:r>
      <w:r w:rsidR="00A04361">
        <w:rPr>
          <w:sz w:val="24"/>
          <w:szCs w:val="24"/>
        </w:rPr>
        <w:t>,</w:t>
      </w:r>
      <w:r w:rsidR="003E7323" w:rsidRPr="00AB0764">
        <w:rPr>
          <w:sz w:val="24"/>
          <w:szCs w:val="24"/>
        </w:rPr>
        <w:t xml:space="preserve"> </w:t>
      </w:r>
      <w:r w:rsidR="00A265D7" w:rsidRPr="00AB0764">
        <w:rPr>
          <w:sz w:val="24"/>
          <w:szCs w:val="24"/>
        </w:rPr>
        <w:t xml:space="preserve">a year is taken to comprise of 11 public holidays. </w:t>
      </w:r>
      <w:r w:rsidR="001C275C" w:rsidRPr="00AB0764">
        <w:rPr>
          <w:sz w:val="24"/>
          <w:szCs w:val="24"/>
        </w:rPr>
        <w:t>However,</w:t>
      </w:r>
      <w:r w:rsidR="00BA532A" w:rsidRPr="00AB0764">
        <w:rPr>
          <w:sz w:val="24"/>
          <w:szCs w:val="24"/>
        </w:rPr>
        <w:t xml:space="preserve"> where a passenger service does not operate on a public holiday the number of public holidays will be reduced by each such public holiday.</w:t>
      </w:r>
    </w:p>
    <w:bookmarkEnd w:id="14"/>
    <w:p w14:paraId="262CEE42" w14:textId="3C170BEF" w:rsidR="00A837E7" w:rsidRPr="00AB0764" w:rsidRDefault="001C275C" w:rsidP="00A837E7">
      <w:pPr>
        <w:rPr>
          <w:sz w:val="24"/>
          <w:szCs w:val="24"/>
        </w:rPr>
      </w:pPr>
      <w:r>
        <w:rPr>
          <w:sz w:val="24"/>
          <w:szCs w:val="24"/>
        </w:rPr>
        <w:t xml:space="preserve">Under the Passenger Service Contract Standard </w:t>
      </w:r>
      <w:proofErr w:type="gramStart"/>
      <w:r>
        <w:rPr>
          <w:sz w:val="24"/>
          <w:szCs w:val="24"/>
        </w:rPr>
        <w:t>Conditions</w:t>
      </w:r>
      <w:proofErr w:type="gramEnd"/>
      <w:r>
        <w:rPr>
          <w:sz w:val="24"/>
          <w:szCs w:val="24"/>
        </w:rPr>
        <w:t xml:space="preserve"> a </w:t>
      </w:r>
      <w:r w:rsidR="00A837E7" w:rsidRPr="00AB0764">
        <w:rPr>
          <w:sz w:val="24"/>
          <w:szCs w:val="24"/>
        </w:rPr>
        <w:t xml:space="preserve">public holiday means a day that is statutory holiday </w:t>
      </w:r>
      <w:r w:rsidR="00BA532A" w:rsidRPr="00AB0764">
        <w:rPr>
          <w:sz w:val="24"/>
          <w:szCs w:val="24"/>
        </w:rPr>
        <w:t>under the</w:t>
      </w:r>
      <w:r w:rsidR="00A837E7" w:rsidRPr="00AB0764">
        <w:rPr>
          <w:sz w:val="24"/>
          <w:szCs w:val="24"/>
        </w:rPr>
        <w:t xml:space="preserve"> </w:t>
      </w:r>
      <w:r w:rsidR="00A837E7" w:rsidRPr="00AB0764">
        <w:rPr>
          <w:i/>
          <w:sz w:val="24"/>
          <w:szCs w:val="24"/>
        </w:rPr>
        <w:t>Statutory Holidays Act 2000</w:t>
      </w:r>
      <w:r w:rsidR="00A837E7" w:rsidRPr="00AB0764">
        <w:rPr>
          <w:sz w:val="24"/>
          <w:szCs w:val="24"/>
        </w:rPr>
        <w:t>.</w:t>
      </w:r>
    </w:p>
    <w:p w14:paraId="24BD17DF" w14:textId="13CD4F77" w:rsidR="00A265D7" w:rsidRPr="00AB0764" w:rsidRDefault="00A265D7" w:rsidP="003C49C6">
      <w:pPr>
        <w:rPr>
          <w:sz w:val="24"/>
          <w:szCs w:val="24"/>
        </w:rPr>
      </w:pPr>
      <w:r w:rsidRPr="000600CE">
        <w:rPr>
          <w:sz w:val="24"/>
          <w:szCs w:val="24"/>
        </w:rPr>
        <w:t xml:space="preserve">The Approved Timetable </w:t>
      </w:r>
      <w:r w:rsidR="001C275C" w:rsidRPr="000600CE">
        <w:rPr>
          <w:sz w:val="24"/>
          <w:szCs w:val="24"/>
        </w:rPr>
        <w:t xml:space="preserve">outlines </w:t>
      </w:r>
      <w:r w:rsidR="00547EF1" w:rsidRPr="000600CE">
        <w:rPr>
          <w:sz w:val="24"/>
          <w:szCs w:val="24"/>
        </w:rPr>
        <w:t xml:space="preserve">which days the service </w:t>
      </w:r>
      <w:r w:rsidR="000600CE" w:rsidRPr="000600CE">
        <w:rPr>
          <w:sz w:val="24"/>
          <w:szCs w:val="24"/>
        </w:rPr>
        <w:t xml:space="preserve">should </w:t>
      </w:r>
      <w:r w:rsidR="00547EF1" w:rsidRPr="000600CE">
        <w:rPr>
          <w:sz w:val="24"/>
          <w:szCs w:val="24"/>
        </w:rPr>
        <w:t>operate</w:t>
      </w:r>
      <w:r w:rsidR="000600CE" w:rsidRPr="000600CE">
        <w:rPr>
          <w:sz w:val="24"/>
          <w:szCs w:val="24"/>
        </w:rPr>
        <w:t>, including Sunday/Public Holidays.</w:t>
      </w:r>
      <w:r w:rsidR="001C275C" w:rsidRPr="000600CE">
        <w:rPr>
          <w:sz w:val="24"/>
          <w:szCs w:val="24"/>
        </w:rPr>
        <w:t xml:space="preserve"> </w:t>
      </w:r>
    </w:p>
    <w:p w14:paraId="48CCDAB2" w14:textId="77777777" w:rsidR="00F65BD2" w:rsidRDefault="00F65BD2">
      <w:pPr>
        <w:rPr>
          <w:rFonts w:asciiTheme="majorHAnsi" w:eastAsiaTheme="majorEastAsia" w:hAnsiTheme="majorHAnsi" w:cstheme="majorBidi"/>
          <w:color w:val="1E384B"/>
          <w:sz w:val="56"/>
          <w:szCs w:val="32"/>
        </w:rPr>
      </w:pPr>
      <w:bookmarkStart w:id="15" w:name="_Toc80768930"/>
      <w:bookmarkEnd w:id="12"/>
      <w:r>
        <w:br w:type="page"/>
      </w:r>
    </w:p>
    <w:p w14:paraId="05497AD7" w14:textId="17FC6574" w:rsidR="002A1890" w:rsidRDefault="002A1890" w:rsidP="002A1890">
      <w:pPr>
        <w:pStyle w:val="Heading1"/>
      </w:pPr>
      <w:r>
        <w:lastRenderedPageBreak/>
        <w:t>Public holidays</w:t>
      </w:r>
      <w:bookmarkEnd w:id="15"/>
    </w:p>
    <w:p w14:paraId="6EFA3FC0" w14:textId="5C72EE86" w:rsidR="002A1890" w:rsidRDefault="003A1C83" w:rsidP="00A265D7">
      <w:pPr>
        <w:spacing w:before="0" w:after="120" w:line="240" w:lineRule="auto"/>
        <w:rPr>
          <w:rFonts w:ascii="Gill Sans MT" w:hAnsi="Gill Sans MT"/>
          <w:sz w:val="24"/>
          <w:szCs w:val="24"/>
        </w:rPr>
      </w:pPr>
      <w:r>
        <w:rPr>
          <w:rFonts w:ascii="Gill Sans MT" w:hAnsi="Gill Sans MT"/>
          <w:sz w:val="24"/>
          <w:szCs w:val="24"/>
        </w:rPr>
        <w:t>T</w:t>
      </w:r>
      <w:r w:rsidR="00A265D7">
        <w:rPr>
          <w:rFonts w:ascii="Gill Sans MT" w:hAnsi="Gill Sans MT"/>
          <w:sz w:val="24"/>
          <w:szCs w:val="24"/>
        </w:rPr>
        <w:t>he</w:t>
      </w:r>
      <w:r w:rsidR="002A1890" w:rsidRPr="007A4693">
        <w:rPr>
          <w:rFonts w:ascii="Gill Sans MT" w:hAnsi="Gill Sans MT"/>
          <w:sz w:val="24"/>
          <w:szCs w:val="24"/>
        </w:rPr>
        <w:t xml:space="preserve"> </w:t>
      </w:r>
      <w:r w:rsidR="002A1890" w:rsidRPr="007A4693">
        <w:rPr>
          <w:rFonts w:ascii="Gill Sans MT" w:hAnsi="Gill Sans MT"/>
          <w:i/>
          <w:sz w:val="24"/>
          <w:szCs w:val="24"/>
        </w:rPr>
        <w:t>Statutory Holidays Act 2000</w:t>
      </w:r>
      <w:r>
        <w:rPr>
          <w:rFonts w:ascii="Gill Sans MT" w:hAnsi="Gill Sans MT"/>
          <w:i/>
          <w:sz w:val="24"/>
          <w:szCs w:val="24"/>
        </w:rPr>
        <w:t xml:space="preserve"> (Tas)</w:t>
      </w:r>
      <w:r w:rsidR="002A1890">
        <w:rPr>
          <w:rFonts w:ascii="Gill Sans MT" w:hAnsi="Gill Sans MT"/>
          <w:sz w:val="24"/>
          <w:szCs w:val="24"/>
        </w:rPr>
        <w:t xml:space="preserve"> </w:t>
      </w:r>
      <w:r>
        <w:rPr>
          <w:rFonts w:ascii="Gill Sans MT" w:hAnsi="Gill Sans MT"/>
          <w:sz w:val="24"/>
          <w:szCs w:val="24"/>
        </w:rPr>
        <w:t xml:space="preserve">specifies public holidays in Tasmania as </w:t>
      </w:r>
      <w:r w:rsidR="00A265D7">
        <w:rPr>
          <w:rFonts w:ascii="Gill Sans MT" w:hAnsi="Gill Sans MT"/>
          <w:sz w:val="24"/>
          <w:szCs w:val="24"/>
        </w:rPr>
        <w:t>follow</w:t>
      </w:r>
      <w:r>
        <w:rPr>
          <w:rFonts w:ascii="Gill Sans MT" w:hAnsi="Gill Sans MT"/>
          <w:sz w:val="24"/>
          <w:szCs w:val="24"/>
        </w:rPr>
        <w:t>s</w:t>
      </w:r>
      <w:r w:rsidR="00A265D7">
        <w:rPr>
          <w:rFonts w:ascii="Gill Sans MT" w:hAnsi="Gill Sans MT"/>
          <w:sz w:val="24"/>
          <w:szCs w:val="24"/>
        </w:rPr>
        <w:t>:</w:t>
      </w:r>
    </w:p>
    <w:p w14:paraId="116CAB0E" w14:textId="121DE928" w:rsidR="002A1890" w:rsidRPr="00A265D7" w:rsidRDefault="002A1890" w:rsidP="00A265D7">
      <w:pPr>
        <w:pStyle w:val="ListParagraph"/>
        <w:numPr>
          <w:ilvl w:val="0"/>
          <w:numId w:val="16"/>
        </w:numPr>
        <w:spacing w:before="0" w:after="120" w:line="240" w:lineRule="auto"/>
        <w:contextualSpacing w:val="0"/>
        <w:rPr>
          <w:rFonts w:ascii="Gill Sans MT" w:hAnsi="Gill Sans MT"/>
          <w:sz w:val="24"/>
          <w:szCs w:val="24"/>
        </w:rPr>
      </w:pPr>
      <w:proofErr w:type="spellStart"/>
      <w:r w:rsidRPr="00A265D7">
        <w:rPr>
          <w:rFonts w:ascii="Gill Sans MT" w:hAnsi="Gill Sans MT"/>
          <w:b/>
          <w:sz w:val="24"/>
          <w:szCs w:val="24"/>
        </w:rPr>
        <w:t>Statewide</w:t>
      </w:r>
      <w:proofErr w:type="spellEnd"/>
      <w:r w:rsidRPr="00A265D7">
        <w:rPr>
          <w:rFonts w:ascii="Gill Sans MT" w:hAnsi="Gill Sans MT"/>
          <w:b/>
          <w:sz w:val="24"/>
          <w:szCs w:val="24"/>
        </w:rPr>
        <w:t xml:space="preserve"> public holidays</w:t>
      </w:r>
      <w:r w:rsidRPr="00A265D7">
        <w:rPr>
          <w:rFonts w:ascii="Gill Sans MT" w:hAnsi="Gill Sans MT"/>
          <w:sz w:val="24"/>
          <w:szCs w:val="24"/>
        </w:rPr>
        <w:t xml:space="preserve"> apply to all of Tasmania</w:t>
      </w:r>
      <w:r w:rsidR="00BA532A">
        <w:rPr>
          <w:rFonts w:ascii="Gill Sans MT" w:hAnsi="Gill Sans MT"/>
          <w:sz w:val="24"/>
          <w:szCs w:val="24"/>
        </w:rPr>
        <w:t xml:space="preserve"> </w:t>
      </w:r>
      <w:r w:rsidR="00BA532A" w:rsidRPr="00A265D7">
        <w:rPr>
          <w:rFonts w:ascii="Gill Sans MT" w:hAnsi="Gill Sans MT"/>
          <w:sz w:val="24"/>
          <w:szCs w:val="24"/>
        </w:rPr>
        <w:t xml:space="preserve">(as outlined </w:t>
      </w:r>
      <w:r w:rsidR="00BA532A">
        <w:rPr>
          <w:rFonts w:ascii="Gill Sans MT" w:hAnsi="Gill Sans MT"/>
          <w:sz w:val="24"/>
          <w:szCs w:val="24"/>
        </w:rPr>
        <w:t xml:space="preserve">on </w:t>
      </w:r>
      <w:r w:rsidR="00656916">
        <w:rPr>
          <w:rFonts w:ascii="Gill Sans MT" w:hAnsi="Gill Sans MT"/>
          <w:sz w:val="24"/>
          <w:szCs w:val="24"/>
        </w:rPr>
        <w:t>T</w:t>
      </w:r>
      <w:r w:rsidR="00BA532A" w:rsidRPr="00621FB6">
        <w:rPr>
          <w:rFonts w:ascii="Gill Sans MT" w:hAnsi="Gill Sans MT"/>
          <w:sz w:val="24"/>
          <w:szCs w:val="24"/>
        </w:rPr>
        <w:t xml:space="preserve">able </w:t>
      </w:r>
      <w:r w:rsidR="00A20878" w:rsidRPr="00621FB6">
        <w:rPr>
          <w:rFonts w:ascii="Gill Sans MT" w:hAnsi="Gill Sans MT"/>
          <w:sz w:val="24"/>
          <w:szCs w:val="24"/>
        </w:rPr>
        <w:t>1</w:t>
      </w:r>
      <w:r w:rsidR="00BA532A" w:rsidRPr="00A265D7">
        <w:rPr>
          <w:rFonts w:ascii="Gill Sans MT" w:hAnsi="Gill Sans MT"/>
          <w:sz w:val="24"/>
          <w:szCs w:val="24"/>
        </w:rPr>
        <w:t>).</w:t>
      </w:r>
    </w:p>
    <w:p w14:paraId="1EA3CD43" w14:textId="00A20B81" w:rsidR="002A1890" w:rsidRPr="00A265D7" w:rsidRDefault="002A1890" w:rsidP="00A265D7">
      <w:pPr>
        <w:pStyle w:val="ListParagraph"/>
        <w:numPr>
          <w:ilvl w:val="0"/>
          <w:numId w:val="16"/>
        </w:numPr>
        <w:spacing w:before="0" w:after="120" w:line="240" w:lineRule="auto"/>
        <w:contextualSpacing w:val="0"/>
        <w:rPr>
          <w:rFonts w:ascii="Gill Sans MT" w:hAnsi="Gill Sans MT"/>
          <w:sz w:val="24"/>
          <w:szCs w:val="24"/>
        </w:rPr>
      </w:pPr>
      <w:r w:rsidRPr="00A265D7">
        <w:rPr>
          <w:rFonts w:ascii="Gill Sans MT" w:hAnsi="Gill Sans MT"/>
          <w:b/>
          <w:sz w:val="24"/>
          <w:szCs w:val="24"/>
        </w:rPr>
        <w:t xml:space="preserve">Substitute holidays </w:t>
      </w:r>
      <w:r w:rsidRPr="00A265D7">
        <w:rPr>
          <w:rFonts w:ascii="Gill Sans MT" w:hAnsi="Gill Sans MT"/>
          <w:sz w:val="24"/>
          <w:szCs w:val="24"/>
        </w:rPr>
        <w:t xml:space="preserve">when some </w:t>
      </w:r>
      <w:proofErr w:type="spellStart"/>
      <w:r w:rsidRPr="00A265D7">
        <w:rPr>
          <w:rFonts w:ascii="Gill Sans MT" w:hAnsi="Gill Sans MT"/>
          <w:sz w:val="24"/>
          <w:szCs w:val="24"/>
        </w:rPr>
        <w:t>statewide</w:t>
      </w:r>
      <w:proofErr w:type="spellEnd"/>
      <w:r w:rsidRPr="00A265D7">
        <w:rPr>
          <w:rFonts w:ascii="Gill Sans MT" w:hAnsi="Gill Sans MT"/>
          <w:sz w:val="24"/>
          <w:szCs w:val="24"/>
        </w:rPr>
        <w:t xml:space="preserve"> </w:t>
      </w:r>
      <w:r w:rsidR="00BA532A">
        <w:rPr>
          <w:rFonts w:ascii="Gill Sans MT" w:hAnsi="Gill Sans MT"/>
          <w:sz w:val="24"/>
          <w:szCs w:val="24"/>
        </w:rPr>
        <w:t xml:space="preserve">public </w:t>
      </w:r>
      <w:r w:rsidRPr="00A265D7">
        <w:rPr>
          <w:rFonts w:ascii="Gill Sans MT" w:hAnsi="Gill Sans MT"/>
          <w:sz w:val="24"/>
          <w:szCs w:val="24"/>
        </w:rPr>
        <w:t xml:space="preserve">holidays fall on a weekend, the public holidays are observed on the substitute days </w:t>
      </w:r>
      <w:r w:rsidR="000600CE">
        <w:rPr>
          <w:rFonts w:ascii="Gill Sans MT" w:hAnsi="Gill Sans MT"/>
          <w:sz w:val="24"/>
          <w:szCs w:val="24"/>
        </w:rPr>
        <w:t>(</w:t>
      </w:r>
      <w:r w:rsidRPr="00A265D7">
        <w:rPr>
          <w:rFonts w:ascii="Gill Sans MT" w:hAnsi="Gill Sans MT"/>
          <w:sz w:val="24"/>
          <w:szCs w:val="24"/>
        </w:rPr>
        <w:t>outline</w:t>
      </w:r>
      <w:r w:rsidR="00A837E7">
        <w:rPr>
          <w:rFonts w:ascii="Gill Sans MT" w:hAnsi="Gill Sans MT"/>
          <w:sz w:val="24"/>
          <w:szCs w:val="24"/>
        </w:rPr>
        <w:t>d</w:t>
      </w:r>
      <w:r w:rsidRPr="00A265D7">
        <w:rPr>
          <w:rFonts w:ascii="Gill Sans MT" w:hAnsi="Gill Sans MT"/>
          <w:sz w:val="24"/>
          <w:szCs w:val="24"/>
        </w:rPr>
        <w:t xml:space="preserve"> in </w:t>
      </w:r>
      <w:r w:rsidR="00656916">
        <w:rPr>
          <w:rFonts w:ascii="Gill Sans MT" w:hAnsi="Gill Sans MT"/>
          <w:sz w:val="24"/>
          <w:szCs w:val="24"/>
        </w:rPr>
        <w:t>T</w:t>
      </w:r>
      <w:r w:rsidRPr="00A265D7">
        <w:rPr>
          <w:rFonts w:ascii="Gill Sans MT" w:hAnsi="Gill Sans MT"/>
          <w:sz w:val="24"/>
          <w:szCs w:val="24"/>
        </w:rPr>
        <w:t xml:space="preserve">able </w:t>
      </w:r>
      <w:r w:rsidR="00A20878">
        <w:rPr>
          <w:rFonts w:ascii="Gill Sans MT" w:hAnsi="Gill Sans MT"/>
          <w:sz w:val="24"/>
          <w:szCs w:val="24"/>
        </w:rPr>
        <w:t>1</w:t>
      </w:r>
      <w:r w:rsidR="000600CE">
        <w:rPr>
          <w:rFonts w:ascii="Gill Sans MT" w:hAnsi="Gill Sans MT"/>
          <w:sz w:val="24"/>
          <w:szCs w:val="24"/>
        </w:rPr>
        <w:t>)</w:t>
      </w:r>
      <w:r w:rsidRPr="00A265D7">
        <w:rPr>
          <w:rFonts w:ascii="Gill Sans MT" w:hAnsi="Gill Sans MT"/>
          <w:sz w:val="24"/>
          <w:szCs w:val="24"/>
        </w:rPr>
        <w:t>.</w:t>
      </w:r>
    </w:p>
    <w:p w14:paraId="3084DB7E" w14:textId="77777777" w:rsidR="008330FB" w:rsidRPr="00A265D7" w:rsidRDefault="008330FB" w:rsidP="008330FB">
      <w:pPr>
        <w:pStyle w:val="ListParagraph"/>
        <w:numPr>
          <w:ilvl w:val="0"/>
          <w:numId w:val="16"/>
        </w:numPr>
        <w:spacing w:before="0" w:after="120" w:line="240" w:lineRule="auto"/>
        <w:contextualSpacing w:val="0"/>
        <w:rPr>
          <w:rFonts w:ascii="Gill Sans MT" w:hAnsi="Gill Sans MT"/>
          <w:sz w:val="24"/>
          <w:szCs w:val="24"/>
        </w:rPr>
      </w:pPr>
      <w:r w:rsidRPr="00A265D7">
        <w:rPr>
          <w:rFonts w:ascii="Gill Sans MT" w:hAnsi="Gill Sans MT"/>
          <w:b/>
          <w:sz w:val="24"/>
          <w:szCs w:val="24"/>
        </w:rPr>
        <w:t>Regional holidays</w:t>
      </w:r>
      <w:r w:rsidRPr="00A265D7">
        <w:rPr>
          <w:rFonts w:ascii="Gill Sans MT" w:hAnsi="Gill Sans MT"/>
          <w:sz w:val="24"/>
          <w:szCs w:val="24"/>
        </w:rPr>
        <w:t xml:space="preserve"> apply </w:t>
      </w:r>
      <w:r>
        <w:rPr>
          <w:rFonts w:ascii="Gill Sans MT" w:hAnsi="Gill Sans MT"/>
          <w:sz w:val="24"/>
          <w:szCs w:val="24"/>
        </w:rPr>
        <w:t xml:space="preserve">only to certain areas of Tasmania </w:t>
      </w:r>
      <w:r w:rsidRPr="00A265D7">
        <w:rPr>
          <w:rFonts w:ascii="Gill Sans MT" w:hAnsi="Gill Sans MT"/>
          <w:sz w:val="24"/>
          <w:szCs w:val="24"/>
        </w:rPr>
        <w:t xml:space="preserve">(as outlined </w:t>
      </w:r>
      <w:r>
        <w:rPr>
          <w:rFonts w:ascii="Gill Sans MT" w:hAnsi="Gill Sans MT"/>
          <w:sz w:val="24"/>
          <w:szCs w:val="24"/>
        </w:rPr>
        <w:t>on T</w:t>
      </w:r>
      <w:r w:rsidRPr="00621FB6">
        <w:rPr>
          <w:rFonts w:ascii="Gill Sans MT" w:hAnsi="Gill Sans MT"/>
          <w:sz w:val="24"/>
          <w:szCs w:val="24"/>
        </w:rPr>
        <w:t xml:space="preserve">able </w:t>
      </w:r>
      <w:r>
        <w:rPr>
          <w:rFonts w:ascii="Gill Sans MT" w:hAnsi="Gill Sans MT"/>
          <w:sz w:val="24"/>
          <w:szCs w:val="24"/>
        </w:rPr>
        <w:t>2</w:t>
      </w:r>
      <w:r w:rsidRPr="00A265D7">
        <w:rPr>
          <w:rFonts w:ascii="Gill Sans MT" w:hAnsi="Gill Sans MT"/>
          <w:sz w:val="24"/>
          <w:szCs w:val="24"/>
        </w:rPr>
        <w:t>).</w:t>
      </w:r>
    </w:p>
    <w:p w14:paraId="4768486F" w14:textId="40357467" w:rsidR="002A1890" w:rsidRDefault="002A1890" w:rsidP="00A265D7">
      <w:pPr>
        <w:pStyle w:val="ListParagraph"/>
        <w:numPr>
          <w:ilvl w:val="0"/>
          <w:numId w:val="16"/>
        </w:numPr>
        <w:spacing w:before="0" w:after="120" w:line="240" w:lineRule="auto"/>
        <w:contextualSpacing w:val="0"/>
        <w:rPr>
          <w:rFonts w:ascii="Gill Sans MT" w:hAnsi="Gill Sans MT"/>
          <w:sz w:val="24"/>
          <w:szCs w:val="24"/>
        </w:rPr>
      </w:pPr>
      <w:r w:rsidRPr="00A265D7">
        <w:rPr>
          <w:rFonts w:ascii="Gill Sans MT" w:hAnsi="Gill Sans MT"/>
          <w:b/>
          <w:sz w:val="24"/>
          <w:szCs w:val="24"/>
        </w:rPr>
        <w:t>Government holidays</w:t>
      </w:r>
      <w:r w:rsidRPr="00A265D7">
        <w:rPr>
          <w:rFonts w:ascii="Gill Sans MT" w:hAnsi="Gill Sans MT"/>
          <w:sz w:val="24"/>
          <w:szCs w:val="24"/>
        </w:rPr>
        <w:t xml:space="preserve"> generally apply to </w:t>
      </w:r>
      <w:r w:rsidR="0069255A">
        <w:rPr>
          <w:rFonts w:ascii="Gill Sans MT" w:hAnsi="Gill Sans MT"/>
          <w:sz w:val="24"/>
          <w:szCs w:val="24"/>
        </w:rPr>
        <w:t xml:space="preserve">the </w:t>
      </w:r>
      <w:r w:rsidRPr="00A265D7">
        <w:rPr>
          <w:rFonts w:ascii="Gill Sans MT" w:hAnsi="Gill Sans MT"/>
          <w:sz w:val="24"/>
          <w:szCs w:val="24"/>
        </w:rPr>
        <w:t>Public Service sector only</w:t>
      </w:r>
      <w:r w:rsidR="007D766C">
        <w:rPr>
          <w:rFonts w:ascii="Gill Sans MT" w:hAnsi="Gill Sans MT"/>
          <w:sz w:val="24"/>
          <w:szCs w:val="24"/>
        </w:rPr>
        <w:t>,</w:t>
      </w:r>
      <w:r w:rsidR="000600CE">
        <w:rPr>
          <w:rFonts w:ascii="Gill Sans MT" w:hAnsi="Gill Sans MT"/>
          <w:sz w:val="24"/>
          <w:szCs w:val="24"/>
        </w:rPr>
        <w:t xml:space="preserve"> which includes </w:t>
      </w:r>
      <w:r w:rsidRPr="00A265D7">
        <w:rPr>
          <w:rFonts w:ascii="Gill Sans MT" w:hAnsi="Gill Sans MT"/>
          <w:sz w:val="24"/>
          <w:szCs w:val="24"/>
        </w:rPr>
        <w:t>Devonport Cup, Launceston Cup</w:t>
      </w:r>
      <w:r w:rsidR="000600CE">
        <w:rPr>
          <w:rFonts w:ascii="Gill Sans MT" w:hAnsi="Gill Sans MT"/>
          <w:sz w:val="24"/>
          <w:szCs w:val="24"/>
        </w:rPr>
        <w:t xml:space="preserve"> and </w:t>
      </w:r>
      <w:r w:rsidRPr="00A265D7">
        <w:rPr>
          <w:rFonts w:ascii="Gill Sans MT" w:hAnsi="Gill Sans MT"/>
          <w:sz w:val="24"/>
          <w:szCs w:val="24"/>
        </w:rPr>
        <w:t>Easter Tuesday.</w:t>
      </w:r>
    </w:p>
    <w:p w14:paraId="5DBF7892" w14:textId="097B91C5" w:rsidR="005B71D0" w:rsidRPr="005B71D0" w:rsidRDefault="005B71D0" w:rsidP="00F65BD2">
      <w:pPr>
        <w:spacing w:before="0" w:after="0" w:line="240" w:lineRule="auto"/>
        <w:rPr>
          <w:rFonts w:ascii="Gill Sans MT" w:hAnsi="Gill Sans MT"/>
          <w:sz w:val="24"/>
          <w:szCs w:val="24"/>
        </w:rPr>
      </w:pPr>
      <w:proofErr w:type="gramStart"/>
      <w:r>
        <w:rPr>
          <w:rFonts w:ascii="Gill Sans MT" w:hAnsi="Gill Sans MT"/>
          <w:sz w:val="24"/>
          <w:szCs w:val="24"/>
        </w:rPr>
        <w:t>In the event that</w:t>
      </w:r>
      <w:proofErr w:type="gramEnd"/>
      <w:r>
        <w:rPr>
          <w:rFonts w:ascii="Gill Sans MT" w:hAnsi="Gill Sans MT"/>
          <w:sz w:val="24"/>
          <w:szCs w:val="24"/>
        </w:rPr>
        <w:t xml:space="preserve"> public holidays change - State Growth will provide advice of this to operators and amend the operational guideline accordingly. </w:t>
      </w:r>
    </w:p>
    <w:p w14:paraId="06AFB7A6" w14:textId="77777777" w:rsidR="002A1890" w:rsidRPr="002A1890" w:rsidRDefault="002A1890" w:rsidP="002A1890">
      <w:pPr>
        <w:pStyle w:val="Heading2"/>
      </w:pPr>
      <w:bookmarkStart w:id="16" w:name="_Toc80768931"/>
      <w:r w:rsidRPr="002A1890">
        <w:t xml:space="preserve">Christmas Day </w:t>
      </w:r>
      <w:r w:rsidR="00A265D7">
        <w:t>and</w:t>
      </w:r>
      <w:r w:rsidRPr="002A1890">
        <w:t xml:space="preserve"> Good Friday</w:t>
      </w:r>
      <w:bookmarkEnd w:id="16"/>
    </w:p>
    <w:p w14:paraId="1E250F4F" w14:textId="7A31CA3E" w:rsidR="00291AA7" w:rsidRDefault="002A1890" w:rsidP="002A1890">
      <w:pPr>
        <w:rPr>
          <w:rFonts w:ascii="Gill Sans MT" w:hAnsi="Gill Sans MT"/>
          <w:sz w:val="24"/>
          <w:szCs w:val="24"/>
        </w:rPr>
      </w:pPr>
      <w:r>
        <w:rPr>
          <w:rFonts w:ascii="Gill Sans MT" w:hAnsi="Gill Sans MT"/>
          <w:sz w:val="24"/>
          <w:szCs w:val="24"/>
        </w:rPr>
        <w:t xml:space="preserve">For a period of three years (2021 to 2023), all services will operate </w:t>
      </w:r>
      <w:r w:rsidR="000600CE">
        <w:rPr>
          <w:rFonts w:ascii="Gill Sans MT" w:hAnsi="Gill Sans MT"/>
          <w:sz w:val="24"/>
          <w:szCs w:val="24"/>
        </w:rPr>
        <w:t xml:space="preserve">the applicable </w:t>
      </w:r>
      <w:r w:rsidR="00A265D7">
        <w:rPr>
          <w:rFonts w:ascii="Gill Sans MT" w:hAnsi="Gill Sans MT"/>
          <w:sz w:val="24"/>
          <w:szCs w:val="24"/>
        </w:rPr>
        <w:t>p</w:t>
      </w:r>
      <w:r>
        <w:rPr>
          <w:rFonts w:ascii="Gill Sans MT" w:hAnsi="Gill Sans MT"/>
          <w:sz w:val="24"/>
          <w:szCs w:val="24"/>
        </w:rPr>
        <w:t xml:space="preserve">ublic </w:t>
      </w:r>
      <w:r w:rsidR="00A265D7">
        <w:rPr>
          <w:rFonts w:ascii="Gill Sans MT" w:hAnsi="Gill Sans MT"/>
          <w:sz w:val="24"/>
          <w:szCs w:val="24"/>
        </w:rPr>
        <w:t>h</w:t>
      </w:r>
      <w:r>
        <w:rPr>
          <w:rFonts w:ascii="Gill Sans MT" w:hAnsi="Gill Sans MT"/>
          <w:sz w:val="24"/>
          <w:szCs w:val="24"/>
        </w:rPr>
        <w:t xml:space="preserve">oliday timetables on Christmas Day and Good Friday. </w:t>
      </w:r>
    </w:p>
    <w:p w14:paraId="0EC8FF6D" w14:textId="38F2FA23" w:rsidR="002A1890" w:rsidRPr="00A075DF" w:rsidRDefault="00291AA7" w:rsidP="00F65BD2">
      <w:pPr>
        <w:spacing w:after="0"/>
        <w:rPr>
          <w:rFonts w:ascii="Gill Sans MT" w:hAnsi="Gill Sans MT"/>
          <w:sz w:val="24"/>
          <w:szCs w:val="24"/>
        </w:rPr>
      </w:pPr>
      <w:r>
        <w:rPr>
          <w:rFonts w:ascii="Gill Sans MT" w:hAnsi="Gill Sans MT"/>
          <w:sz w:val="24"/>
          <w:szCs w:val="24"/>
        </w:rPr>
        <w:t>For regional services</w:t>
      </w:r>
      <w:r w:rsidR="005B71D0">
        <w:rPr>
          <w:rFonts w:ascii="Gill Sans MT" w:hAnsi="Gill Sans MT"/>
          <w:sz w:val="24"/>
          <w:szCs w:val="24"/>
        </w:rPr>
        <w:t xml:space="preserve"> (West Coast, Swansea/</w:t>
      </w:r>
      <w:proofErr w:type="gramStart"/>
      <w:r w:rsidR="005B71D0">
        <w:rPr>
          <w:rFonts w:ascii="Gill Sans MT" w:hAnsi="Gill Sans MT"/>
          <w:sz w:val="24"/>
          <w:szCs w:val="24"/>
        </w:rPr>
        <w:t>Bicheno</w:t>
      </w:r>
      <w:proofErr w:type="gramEnd"/>
      <w:r w:rsidR="005B71D0">
        <w:rPr>
          <w:rFonts w:ascii="Gill Sans MT" w:hAnsi="Gill Sans MT"/>
          <w:sz w:val="24"/>
          <w:szCs w:val="24"/>
        </w:rPr>
        <w:t xml:space="preserve"> and St Helens)</w:t>
      </w:r>
      <w:r>
        <w:rPr>
          <w:rFonts w:ascii="Gill Sans MT" w:hAnsi="Gill Sans MT"/>
          <w:sz w:val="24"/>
          <w:szCs w:val="24"/>
        </w:rPr>
        <w:t>, p</w:t>
      </w:r>
      <w:r w:rsidR="002A1890">
        <w:rPr>
          <w:rFonts w:ascii="Gill Sans MT" w:hAnsi="Gill Sans MT"/>
          <w:sz w:val="24"/>
          <w:szCs w:val="24"/>
        </w:rPr>
        <w:t xml:space="preserve">assenger numbers will be reviewed </w:t>
      </w:r>
      <w:r w:rsidR="000600CE">
        <w:rPr>
          <w:rFonts w:ascii="Gill Sans MT" w:hAnsi="Gill Sans MT"/>
          <w:sz w:val="24"/>
          <w:szCs w:val="24"/>
        </w:rPr>
        <w:t>in 202</w:t>
      </w:r>
      <w:r w:rsidR="004511E2">
        <w:rPr>
          <w:rFonts w:ascii="Gill Sans MT" w:hAnsi="Gill Sans MT"/>
          <w:sz w:val="24"/>
          <w:szCs w:val="24"/>
        </w:rPr>
        <w:t>4</w:t>
      </w:r>
      <w:r w:rsidR="000600CE">
        <w:rPr>
          <w:rFonts w:ascii="Gill Sans MT" w:hAnsi="Gill Sans MT"/>
          <w:sz w:val="24"/>
          <w:szCs w:val="24"/>
        </w:rPr>
        <w:t xml:space="preserve"> </w:t>
      </w:r>
      <w:r w:rsidR="002A1890">
        <w:rPr>
          <w:rFonts w:ascii="Gill Sans MT" w:hAnsi="Gill Sans MT"/>
          <w:sz w:val="24"/>
          <w:szCs w:val="24"/>
        </w:rPr>
        <w:t xml:space="preserve">to determine if </w:t>
      </w:r>
      <w:r>
        <w:rPr>
          <w:rFonts w:ascii="Gill Sans MT" w:hAnsi="Gill Sans MT"/>
          <w:sz w:val="24"/>
          <w:szCs w:val="24"/>
        </w:rPr>
        <w:t>there is a demand for services to operate on these days</w:t>
      </w:r>
      <w:r w:rsidR="005B71D0">
        <w:rPr>
          <w:rFonts w:ascii="Gill Sans MT" w:hAnsi="Gill Sans MT"/>
          <w:sz w:val="24"/>
          <w:szCs w:val="24"/>
        </w:rPr>
        <w:t xml:space="preserve"> in 2025 and beyond</w:t>
      </w:r>
      <w:r w:rsidR="0069255A">
        <w:rPr>
          <w:rFonts w:ascii="Gill Sans MT" w:hAnsi="Gill Sans MT"/>
          <w:sz w:val="24"/>
          <w:szCs w:val="24"/>
        </w:rPr>
        <w:t>.</w:t>
      </w:r>
      <w:r w:rsidR="000D069B">
        <w:rPr>
          <w:rFonts w:ascii="Gill Sans MT" w:hAnsi="Gill Sans MT"/>
          <w:sz w:val="24"/>
          <w:szCs w:val="24"/>
        </w:rPr>
        <w:t xml:space="preserve"> </w:t>
      </w:r>
    </w:p>
    <w:p w14:paraId="4FFBB524" w14:textId="77777777" w:rsidR="002A1890" w:rsidRPr="002A1890" w:rsidRDefault="00903284" w:rsidP="002A1890">
      <w:pPr>
        <w:pStyle w:val="Heading2"/>
      </w:pPr>
      <w:bookmarkStart w:id="17" w:name="_Toc80768932"/>
      <w:proofErr w:type="spellStart"/>
      <w:r>
        <w:t>Statewide</w:t>
      </w:r>
      <w:proofErr w:type="spellEnd"/>
      <w:r>
        <w:t xml:space="preserve"> public holidays for </w:t>
      </w:r>
      <w:r w:rsidR="002A1890" w:rsidRPr="002A1890">
        <w:t>all of Tasmania</w:t>
      </w:r>
      <w:bookmarkEnd w:id="17"/>
    </w:p>
    <w:p w14:paraId="0660F6EE" w14:textId="54AA8F9F" w:rsidR="002A1890" w:rsidRPr="000600CE" w:rsidRDefault="00BA532A" w:rsidP="002A1890">
      <w:pPr>
        <w:rPr>
          <w:sz w:val="24"/>
          <w:szCs w:val="24"/>
        </w:rPr>
      </w:pPr>
      <w:r w:rsidRPr="000600CE">
        <w:rPr>
          <w:sz w:val="24"/>
          <w:szCs w:val="24"/>
        </w:rPr>
        <w:t>T</w:t>
      </w:r>
      <w:r w:rsidR="002A1890" w:rsidRPr="000600CE">
        <w:rPr>
          <w:sz w:val="24"/>
          <w:szCs w:val="24"/>
        </w:rPr>
        <w:t xml:space="preserve">able </w:t>
      </w:r>
      <w:r w:rsidR="00A20878" w:rsidRPr="000600CE">
        <w:rPr>
          <w:sz w:val="24"/>
          <w:szCs w:val="24"/>
        </w:rPr>
        <w:t>1</w:t>
      </w:r>
      <w:r w:rsidRPr="000600CE">
        <w:rPr>
          <w:sz w:val="24"/>
          <w:szCs w:val="24"/>
        </w:rPr>
        <w:t xml:space="preserve"> </w:t>
      </w:r>
      <w:r w:rsidR="002A1890" w:rsidRPr="000600CE">
        <w:rPr>
          <w:sz w:val="24"/>
          <w:szCs w:val="24"/>
        </w:rPr>
        <w:t xml:space="preserve">outlines </w:t>
      </w:r>
      <w:r w:rsidRPr="000600CE">
        <w:rPr>
          <w:sz w:val="24"/>
          <w:szCs w:val="24"/>
        </w:rPr>
        <w:t xml:space="preserve">the </w:t>
      </w:r>
      <w:proofErr w:type="spellStart"/>
      <w:r w:rsidRPr="000600CE">
        <w:rPr>
          <w:sz w:val="24"/>
          <w:szCs w:val="24"/>
        </w:rPr>
        <w:t>statewide</w:t>
      </w:r>
      <w:proofErr w:type="spellEnd"/>
      <w:r w:rsidRPr="000600CE">
        <w:rPr>
          <w:sz w:val="24"/>
          <w:szCs w:val="24"/>
        </w:rPr>
        <w:t xml:space="preserve"> public </w:t>
      </w:r>
      <w:r w:rsidR="003A1C83">
        <w:rPr>
          <w:sz w:val="24"/>
          <w:szCs w:val="24"/>
        </w:rPr>
        <w:t xml:space="preserve">holidays </w:t>
      </w:r>
      <w:r w:rsidRPr="000600CE">
        <w:rPr>
          <w:sz w:val="24"/>
          <w:szCs w:val="24"/>
        </w:rPr>
        <w:t xml:space="preserve">and </w:t>
      </w:r>
      <w:r w:rsidR="002A1890" w:rsidRPr="000600CE">
        <w:rPr>
          <w:sz w:val="24"/>
          <w:szCs w:val="24"/>
        </w:rPr>
        <w:t xml:space="preserve">which timetable </w:t>
      </w:r>
      <w:r w:rsidR="003A1C83">
        <w:rPr>
          <w:sz w:val="24"/>
          <w:szCs w:val="24"/>
        </w:rPr>
        <w:t>is to be performed by a bus operator</w:t>
      </w:r>
      <w:r w:rsidR="00AB0764" w:rsidRPr="000600CE">
        <w:rPr>
          <w:sz w:val="24"/>
          <w:szCs w:val="24"/>
        </w:rPr>
        <w:t>, particularly where there is a substitute public holiday</w:t>
      </w:r>
      <w:r w:rsidR="002A1890" w:rsidRPr="000600CE">
        <w:rPr>
          <w:sz w:val="24"/>
          <w:szCs w:val="24"/>
        </w:rPr>
        <w:t>.</w:t>
      </w:r>
    </w:p>
    <w:p w14:paraId="50EDBB90" w14:textId="3FB897EB" w:rsidR="00BA532A" w:rsidRPr="000600CE" w:rsidRDefault="00656916" w:rsidP="00BA532A">
      <w:pPr>
        <w:pStyle w:val="Caption"/>
        <w:rPr>
          <w:sz w:val="24"/>
          <w:szCs w:val="24"/>
        </w:rPr>
      </w:pPr>
      <w:r>
        <w:rPr>
          <w:sz w:val="24"/>
          <w:szCs w:val="24"/>
        </w:rPr>
        <w:t>Table</w:t>
      </w:r>
      <w:r w:rsidRPr="000600CE">
        <w:rPr>
          <w:sz w:val="24"/>
          <w:szCs w:val="24"/>
        </w:rPr>
        <w:t xml:space="preserve"> </w:t>
      </w:r>
      <w:r w:rsidR="003B46A0" w:rsidRPr="000600CE">
        <w:rPr>
          <w:noProof/>
          <w:sz w:val="24"/>
          <w:szCs w:val="24"/>
        </w:rPr>
        <w:fldChar w:fldCharType="begin"/>
      </w:r>
      <w:r w:rsidR="003B46A0" w:rsidRPr="000600CE">
        <w:rPr>
          <w:noProof/>
          <w:sz w:val="24"/>
          <w:szCs w:val="24"/>
        </w:rPr>
        <w:instrText xml:space="preserve"> SEQ Figure \* ARABIC </w:instrText>
      </w:r>
      <w:r w:rsidR="003B46A0" w:rsidRPr="000600CE">
        <w:rPr>
          <w:noProof/>
          <w:sz w:val="24"/>
          <w:szCs w:val="24"/>
        </w:rPr>
        <w:fldChar w:fldCharType="separate"/>
      </w:r>
      <w:r w:rsidR="00B835FF">
        <w:rPr>
          <w:noProof/>
          <w:sz w:val="24"/>
          <w:szCs w:val="24"/>
        </w:rPr>
        <w:t>1</w:t>
      </w:r>
      <w:r w:rsidR="003B46A0" w:rsidRPr="000600CE">
        <w:rPr>
          <w:noProof/>
          <w:sz w:val="24"/>
          <w:szCs w:val="24"/>
        </w:rPr>
        <w:fldChar w:fldCharType="end"/>
      </w:r>
      <w:r w:rsidR="00BA532A" w:rsidRPr="000600CE">
        <w:rPr>
          <w:sz w:val="24"/>
          <w:szCs w:val="24"/>
        </w:rPr>
        <w:t xml:space="preserve"> </w:t>
      </w:r>
      <w:proofErr w:type="spellStart"/>
      <w:r w:rsidR="00BA532A" w:rsidRPr="000600CE">
        <w:rPr>
          <w:sz w:val="24"/>
          <w:szCs w:val="24"/>
        </w:rPr>
        <w:t>Statewide</w:t>
      </w:r>
      <w:proofErr w:type="spellEnd"/>
      <w:r w:rsidR="00BA532A" w:rsidRPr="000600CE">
        <w:rPr>
          <w:sz w:val="24"/>
          <w:szCs w:val="24"/>
        </w:rPr>
        <w:t xml:space="preserve"> public holidays and </w:t>
      </w:r>
      <w:r w:rsidR="00264A90">
        <w:rPr>
          <w:sz w:val="24"/>
          <w:szCs w:val="24"/>
        </w:rPr>
        <w:t xml:space="preserve">which timetables operate on which day </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413"/>
        <w:gridCol w:w="1559"/>
        <w:gridCol w:w="1701"/>
        <w:gridCol w:w="3119"/>
        <w:gridCol w:w="2402"/>
      </w:tblGrid>
      <w:tr w:rsidR="00BA532A" w:rsidRPr="00456C12" w14:paraId="4B21477A" w14:textId="77777777" w:rsidTr="00073F2C">
        <w:trPr>
          <w:trHeight w:val="381"/>
          <w:tblHeader/>
        </w:trPr>
        <w:tc>
          <w:tcPr>
            <w:tcW w:w="1413" w:type="dxa"/>
            <w:tcBorders>
              <w:top w:val="single" w:sz="4" w:space="0" w:color="FFFFFF"/>
              <w:left w:val="single" w:sz="4" w:space="0" w:color="FFFFFF"/>
              <w:right w:val="single" w:sz="4" w:space="0" w:color="FFFFFF"/>
            </w:tcBorders>
            <w:shd w:val="clear" w:color="auto" w:fill="1E384B"/>
          </w:tcPr>
          <w:p w14:paraId="4B415881" w14:textId="77777777" w:rsidR="00BA532A" w:rsidRPr="00456C12" w:rsidRDefault="00BA532A" w:rsidP="00456C12">
            <w:pPr>
              <w:pStyle w:val="Tabletext"/>
              <w:rPr>
                <w:color w:val="FFFFFF" w:themeColor="background1"/>
                <w:sz w:val="16"/>
                <w:szCs w:val="16"/>
              </w:rPr>
            </w:pPr>
            <w:r w:rsidRPr="00456C12">
              <w:rPr>
                <w:b/>
                <w:color w:val="FFFFFF" w:themeColor="background1"/>
                <w:sz w:val="16"/>
                <w:szCs w:val="16"/>
              </w:rPr>
              <w:t>Holiday</w:t>
            </w:r>
          </w:p>
        </w:tc>
        <w:tc>
          <w:tcPr>
            <w:tcW w:w="1559" w:type="dxa"/>
            <w:tcBorders>
              <w:top w:val="single" w:sz="4" w:space="0" w:color="FFFFFF"/>
              <w:left w:val="single" w:sz="4" w:space="0" w:color="FFFFFF"/>
              <w:right w:val="single" w:sz="4" w:space="0" w:color="FFFFFF"/>
            </w:tcBorders>
            <w:shd w:val="clear" w:color="auto" w:fill="1E384B"/>
          </w:tcPr>
          <w:p w14:paraId="24ED3ADC" w14:textId="77777777" w:rsidR="00BA532A" w:rsidRPr="00456C12" w:rsidRDefault="00BA532A" w:rsidP="00456C12">
            <w:pPr>
              <w:pStyle w:val="Tabletext"/>
              <w:rPr>
                <w:color w:val="FFFFFF" w:themeColor="background1"/>
                <w:sz w:val="16"/>
                <w:szCs w:val="16"/>
              </w:rPr>
            </w:pPr>
            <w:r w:rsidRPr="00456C12">
              <w:rPr>
                <w:b/>
                <w:color w:val="FFFFFF" w:themeColor="background1"/>
                <w:sz w:val="16"/>
                <w:szCs w:val="16"/>
              </w:rPr>
              <w:t>Date</w:t>
            </w:r>
          </w:p>
        </w:tc>
        <w:tc>
          <w:tcPr>
            <w:tcW w:w="1701" w:type="dxa"/>
            <w:tcBorders>
              <w:top w:val="single" w:sz="4" w:space="0" w:color="FFFFFF"/>
              <w:left w:val="single" w:sz="4" w:space="0" w:color="FFFFFF"/>
              <w:right w:val="single" w:sz="4" w:space="0" w:color="FFFFFF"/>
            </w:tcBorders>
            <w:shd w:val="clear" w:color="auto" w:fill="1E384B"/>
          </w:tcPr>
          <w:p w14:paraId="3BF7D646" w14:textId="77777777" w:rsidR="00BA532A" w:rsidRPr="00456C12" w:rsidRDefault="00BA532A" w:rsidP="00456C12">
            <w:pPr>
              <w:pStyle w:val="Tabletext"/>
              <w:rPr>
                <w:color w:val="FFFFFF" w:themeColor="background1"/>
                <w:sz w:val="16"/>
                <w:szCs w:val="16"/>
              </w:rPr>
            </w:pPr>
            <w:r w:rsidRPr="00456C12">
              <w:rPr>
                <w:b/>
                <w:color w:val="FFFFFF" w:themeColor="background1"/>
                <w:sz w:val="16"/>
                <w:szCs w:val="16"/>
              </w:rPr>
              <w:t>Timetable</w:t>
            </w:r>
          </w:p>
        </w:tc>
        <w:tc>
          <w:tcPr>
            <w:tcW w:w="3119" w:type="dxa"/>
            <w:tcBorders>
              <w:top w:val="single" w:sz="4" w:space="0" w:color="FFFFFF"/>
              <w:left w:val="single" w:sz="4" w:space="0" w:color="FFFFFF"/>
              <w:right w:val="single" w:sz="4" w:space="0" w:color="FFFFFF"/>
            </w:tcBorders>
            <w:shd w:val="clear" w:color="auto" w:fill="1E384B"/>
          </w:tcPr>
          <w:p w14:paraId="2DE418CB" w14:textId="77777777" w:rsidR="00BA532A" w:rsidRPr="00456C12" w:rsidRDefault="00BA532A" w:rsidP="00456C12">
            <w:pPr>
              <w:pStyle w:val="Tabletext"/>
              <w:rPr>
                <w:color w:val="FFFFFF" w:themeColor="background1"/>
                <w:sz w:val="16"/>
                <w:szCs w:val="16"/>
              </w:rPr>
            </w:pPr>
            <w:r w:rsidRPr="00456C12">
              <w:rPr>
                <w:b/>
                <w:color w:val="FFFFFF" w:themeColor="background1"/>
                <w:sz w:val="16"/>
                <w:szCs w:val="16"/>
              </w:rPr>
              <w:t>Substitute holidays</w:t>
            </w:r>
          </w:p>
          <w:p w14:paraId="2297E3A9" w14:textId="77777777" w:rsidR="00BA532A" w:rsidRPr="00456C12" w:rsidRDefault="00BA532A" w:rsidP="00456C12">
            <w:pPr>
              <w:pStyle w:val="Tabletext"/>
              <w:rPr>
                <w:color w:val="FFFFFF" w:themeColor="background1"/>
                <w:sz w:val="16"/>
                <w:szCs w:val="16"/>
              </w:rPr>
            </w:pPr>
          </w:p>
        </w:tc>
        <w:tc>
          <w:tcPr>
            <w:tcW w:w="2402" w:type="dxa"/>
            <w:tcBorders>
              <w:top w:val="single" w:sz="4" w:space="0" w:color="FFFFFF"/>
              <w:left w:val="single" w:sz="4" w:space="0" w:color="FFFFFF"/>
              <w:right w:val="single" w:sz="4" w:space="0" w:color="FFFFFF"/>
            </w:tcBorders>
            <w:shd w:val="clear" w:color="auto" w:fill="1E384B"/>
          </w:tcPr>
          <w:p w14:paraId="3805A1E9" w14:textId="77777777" w:rsidR="00BA532A" w:rsidRPr="0041767A" w:rsidRDefault="0041767A" w:rsidP="00456C12">
            <w:pPr>
              <w:pStyle w:val="Tabletext"/>
              <w:rPr>
                <w:b/>
                <w:color w:val="FFFFFF" w:themeColor="background1"/>
                <w:sz w:val="16"/>
                <w:szCs w:val="16"/>
              </w:rPr>
            </w:pPr>
            <w:r>
              <w:rPr>
                <w:b/>
                <w:color w:val="FFFFFF" w:themeColor="background1"/>
                <w:sz w:val="16"/>
                <w:szCs w:val="16"/>
              </w:rPr>
              <w:t>Substitute t</w:t>
            </w:r>
            <w:r w:rsidR="00BA532A" w:rsidRPr="00456C12">
              <w:rPr>
                <w:b/>
                <w:color w:val="FFFFFF" w:themeColor="background1"/>
                <w:sz w:val="16"/>
                <w:szCs w:val="16"/>
              </w:rPr>
              <w:t>imetable</w:t>
            </w:r>
          </w:p>
        </w:tc>
      </w:tr>
      <w:tr w:rsidR="00380A63" w:rsidRPr="00456C12" w14:paraId="1DCE9A7D" w14:textId="77777777" w:rsidTr="000600CE">
        <w:trPr>
          <w:trHeight w:val="284"/>
        </w:trPr>
        <w:tc>
          <w:tcPr>
            <w:tcW w:w="10194" w:type="dxa"/>
            <w:gridSpan w:val="5"/>
            <w:tcBorders>
              <w:top w:val="single" w:sz="4" w:space="0" w:color="FFFFFF"/>
              <w:left w:val="single" w:sz="4" w:space="0" w:color="FFFFFF"/>
              <w:right w:val="single" w:sz="4" w:space="0" w:color="FFFFFF"/>
            </w:tcBorders>
            <w:shd w:val="clear" w:color="auto" w:fill="00BCDA"/>
          </w:tcPr>
          <w:p w14:paraId="56BFF95F" w14:textId="77777777" w:rsidR="00380A63" w:rsidRPr="00BA532A" w:rsidRDefault="00380A63" w:rsidP="00456C12">
            <w:pPr>
              <w:pStyle w:val="Tabletext"/>
              <w:rPr>
                <w:b/>
                <w:color w:val="FFFFFF" w:themeColor="background1"/>
                <w:sz w:val="16"/>
                <w:szCs w:val="16"/>
              </w:rPr>
            </w:pPr>
            <w:r w:rsidRPr="00BA532A">
              <w:rPr>
                <w:b/>
                <w:color w:val="FFFFFF" w:themeColor="background1"/>
                <w:sz w:val="16"/>
                <w:szCs w:val="16"/>
              </w:rPr>
              <w:t>January</w:t>
            </w:r>
          </w:p>
        </w:tc>
      </w:tr>
      <w:tr w:rsidR="007D766C" w:rsidRPr="00456C12" w14:paraId="4F1FDE8D" w14:textId="77777777" w:rsidTr="00073F2C">
        <w:trPr>
          <w:trHeight w:val="340"/>
        </w:trPr>
        <w:tc>
          <w:tcPr>
            <w:tcW w:w="1413" w:type="dxa"/>
            <w:vMerge w:val="restart"/>
            <w:tcBorders>
              <w:top w:val="single" w:sz="4" w:space="0" w:color="FFFFFF"/>
              <w:left w:val="single" w:sz="4" w:space="0" w:color="FFFFFF"/>
              <w:right w:val="single" w:sz="4" w:space="0" w:color="FFFFFF"/>
            </w:tcBorders>
            <w:shd w:val="clear" w:color="auto" w:fill="D9D9D9" w:themeFill="background1" w:themeFillShade="D9"/>
          </w:tcPr>
          <w:p w14:paraId="1A09733F" w14:textId="77777777" w:rsidR="007D766C" w:rsidRPr="00456C12" w:rsidRDefault="007D766C" w:rsidP="00456C12">
            <w:pPr>
              <w:spacing w:before="0" w:after="0" w:line="240" w:lineRule="auto"/>
              <w:rPr>
                <w:b/>
                <w:sz w:val="16"/>
                <w:szCs w:val="16"/>
              </w:rPr>
            </w:pPr>
            <w:r w:rsidRPr="00456C12">
              <w:rPr>
                <w:sz w:val="16"/>
                <w:szCs w:val="16"/>
              </w:rPr>
              <w:t>New Year’s Day</w:t>
            </w:r>
          </w:p>
        </w:tc>
        <w:tc>
          <w:tcPr>
            <w:tcW w:w="1559" w:type="dxa"/>
            <w:vMerge w:val="restart"/>
            <w:tcBorders>
              <w:top w:val="single" w:sz="4" w:space="0" w:color="FFFFFF"/>
              <w:left w:val="single" w:sz="4" w:space="0" w:color="FFFFFF"/>
              <w:right w:val="single" w:sz="4" w:space="0" w:color="FFFFFF"/>
            </w:tcBorders>
            <w:shd w:val="clear" w:color="auto" w:fill="D9D9D9" w:themeFill="background1" w:themeFillShade="D9"/>
          </w:tcPr>
          <w:p w14:paraId="7796F673" w14:textId="77777777" w:rsidR="007D766C" w:rsidRPr="00456C12" w:rsidRDefault="007D766C" w:rsidP="00456C12">
            <w:pPr>
              <w:spacing w:before="0" w:after="0" w:line="240" w:lineRule="auto"/>
              <w:rPr>
                <w:b/>
                <w:sz w:val="16"/>
                <w:szCs w:val="16"/>
              </w:rPr>
            </w:pPr>
            <w:r w:rsidRPr="00456C12">
              <w:rPr>
                <w:bCs/>
                <w:color w:val="000000"/>
                <w:sz w:val="16"/>
                <w:szCs w:val="16"/>
              </w:rPr>
              <w:t>1 January</w:t>
            </w:r>
          </w:p>
        </w:tc>
        <w:tc>
          <w:tcPr>
            <w:tcW w:w="1701" w:type="dxa"/>
            <w:vMerge w:val="restart"/>
            <w:tcBorders>
              <w:top w:val="single" w:sz="4" w:space="0" w:color="FFFFFF"/>
              <w:left w:val="single" w:sz="4" w:space="0" w:color="FFFFFF"/>
              <w:right w:val="single" w:sz="4" w:space="0" w:color="FFFFFF"/>
            </w:tcBorders>
            <w:shd w:val="clear" w:color="auto" w:fill="D9D9D9" w:themeFill="background1" w:themeFillShade="D9"/>
          </w:tcPr>
          <w:p w14:paraId="75798D50" w14:textId="77777777" w:rsidR="007D766C" w:rsidRPr="00456C12" w:rsidRDefault="007D766C" w:rsidP="00456C12">
            <w:pPr>
              <w:spacing w:before="0" w:after="0" w:line="240" w:lineRule="auto"/>
              <w:rPr>
                <w:color w:val="000000"/>
                <w:sz w:val="16"/>
                <w:szCs w:val="16"/>
              </w:rPr>
            </w:pPr>
            <w:r w:rsidRPr="00456C12">
              <w:rPr>
                <w:color w:val="000000"/>
                <w:sz w:val="16"/>
                <w:szCs w:val="16"/>
              </w:rPr>
              <w:t>Sunday/Public Holiday</w:t>
            </w: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32F39DC" w14:textId="1D5E7852" w:rsidR="007D766C" w:rsidRPr="00456C12" w:rsidRDefault="007D766C" w:rsidP="00456C12">
            <w:pPr>
              <w:spacing w:before="0" w:after="0" w:line="240" w:lineRule="auto"/>
              <w:rPr>
                <w:color w:val="000000"/>
                <w:sz w:val="16"/>
                <w:szCs w:val="16"/>
              </w:rPr>
            </w:pPr>
            <w:r w:rsidRPr="00456C12">
              <w:rPr>
                <w:color w:val="000000"/>
                <w:sz w:val="16"/>
                <w:szCs w:val="16"/>
              </w:rPr>
              <w:t>if 1 January is on a Saturday</w:t>
            </w:r>
            <w:r w:rsidR="00B35124">
              <w:rPr>
                <w:color w:val="000000"/>
                <w:sz w:val="16"/>
                <w:szCs w:val="16"/>
              </w:rPr>
              <w:t>,</w:t>
            </w:r>
            <w:r w:rsidRPr="00456C12">
              <w:rPr>
                <w:color w:val="000000"/>
                <w:sz w:val="16"/>
                <w:szCs w:val="16"/>
              </w:rPr>
              <w:t xml:space="preserve"> </w:t>
            </w:r>
            <w:r w:rsidR="00B35124">
              <w:rPr>
                <w:color w:val="000000"/>
                <w:sz w:val="16"/>
                <w:szCs w:val="16"/>
              </w:rPr>
              <w:t xml:space="preserve">as it </w:t>
            </w:r>
            <w:r w:rsidR="005B71D0">
              <w:rPr>
                <w:color w:val="000000"/>
                <w:sz w:val="16"/>
                <w:szCs w:val="16"/>
              </w:rPr>
              <w:t>was</w:t>
            </w:r>
            <w:r w:rsidR="00B35124">
              <w:rPr>
                <w:color w:val="000000"/>
                <w:sz w:val="16"/>
                <w:szCs w:val="16"/>
              </w:rPr>
              <w:t xml:space="preserve"> in 2022, </w:t>
            </w:r>
            <w:r w:rsidRPr="00456C12">
              <w:rPr>
                <w:color w:val="000000"/>
                <w:sz w:val="16"/>
                <w:szCs w:val="16"/>
              </w:rPr>
              <w:t>the following Monday</w:t>
            </w:r>
            <w:r w:rsidR="00B35124">
              <w:rPr>
                <w:color w:val="000000"/>
                <w:sz w:val="16"/>
                <w:szCs w:val="16"/>
              </w:rPr>
              <w:t xml:space="preserve"> 3 January</w:t>
            </w:r>
            <w:r w:rsidRPr="00456C12">
              <w:rPr>
                <w:color w:val="000000"/>
                <w:sz w:val="16"/>
                <w:szCs w:val="16"/>
              </w:rPr>
              <w:t xml:space="preserve"> is a public holiday</w:t>
            </w: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5CB9A3E" w14:textId="50CACCBD" w:rsidR="007D766C" w:rsidRPr="00456C12" w:rsidRDefault="007D766C" w:rsidP="00456C12">
            <w:pPr>
              <w:pStyle w:val="ListParagraph"/>
              <w:numPr>
                <w:ilvl w:val="0"/>
                <w:numId w:val="14"/>
              </w:numPr>
              <w:spacing w:before="0" w:after="0" w:line="240" w:lineRule="auto"/>
              <w:rPr>
                <w:sz w:val="16"/>
                <w:szCs w:val="16"/>
              </w:rPr>
            </w:pPr>
            <w:r w:rsidRPr="00456C12">
              <w:rPr>
                <w:sz w:val="16"/>
                <w:szCs w:val="16"/>
                <w:u w:val="single"/>
              </w:rPr>
              <w:t>Saturday</w:t>
            </w:r>
            <w:r w:rsidR="00B35124">
              <w:rPr>
                <w:sz w:val="16"/>
                <w:szCs w:val="16"/>
                <w:u w:val="single"/>
              </w:rPr>
              <w:t xml:space="preserve"> 1 Jan</w:t>
            </w:r>
            <w:r w:rsidRPr="00456C12">
              <w:rPr>
                <w:sz w:val="16"/>
                <w:szCs w:val="16"/>
                <w:u w:val="single"/>
              </w:rPr>
              <w:t>:</w:t>
            </w:r>
            <w:r w:rsidRPr="00456C12">
              <w:rPr>
                <w:sz w:val="16"/>
                <w:szCs w:val="16"/>
              </w:rPr>
              <w:t xml:space="preserve"> Saturday timetable</w:t>
            </w:r>
          </w:p>
          <w:p w14:paraId="7EE916E2" w14:textId="0F9C77B4" w:rsidR="007D766C" w:rsidRPr="00456C12" w:rsidRDefault="007D766C" w:rsidP="00456C12">
            <w:pPr>
              <w:pStyle w:val="ListParagraph"/>
              <w:numPr>
                <w:ilvl w:val="0"/>
                <w:numId w:val="14"/>
              </w:numPr>
              <w:spacing w:before="0" w:after="0" w:line="240" w:lineRule="auto"/>
              <w:rPr>
                <w:sz w:val="16"/>
                <w:szCs w:val="16"/>
              </w:rPr>
            </w:pPr>
            <w:r w:rsidRPr="00456C12">
              <w:rPr>
                <w:sz w:val="16"/>
                <w:szCs w:val="16"/>
                <w:u w:val="single"/>
              </w:rPr>
              <w:t>Monday</w:t>
            </w:r>
            <w:r w:rsidR="00B35124">
              <w:rPr>
                <w:sz w:val="16"/>
                <w:szCs w:val="16"/>
                <w:u w:val="single"/>
              </w:rPr>
              <w:t xml:space="preserve"> 3 Jan</w:t>
            </w:r>
            <w:r w:rsidRPr="00456C12">
              <w:rPr>
                <w:sz w:val="16"/>
                <w:szCs w:val="16"/>
                <w:u w:val="single"/>
              </w:rPr>
              <w:t>:</w:t>
            </w:r>
            <w:r w:rsidRPr="00456C12">
              <w:rPr>
                <w:sz w:val="16"/>
                <w:szCs w:val="16"/>
              </w:rPr>
              <w:t xml:space="preserve"> Sunday/Public Holiday timetable</w:t>
            </w:r>
          </w:p>
        </w:tc>
      </w:tr>
      <w:tr w:rsidR="007D766C" w:rsidRPr="00456C12" w14:paraId="55E019A6" w14:textId="77777777" w:rsidTr="00073F2C">
        <w:trPr>
          <w:trHeight w:val="340"/>
        </w:trPr>
        <w:tc>
          <w:tcPr>
            <w:tcW w:w="1413" w:type="dxa"/>
            <w:vMerge/>
            <w:tcBorders>
              <w:left w:val="single" w:sz="4" w:space="0" w:color="FFFFFF"/>
              <w:bottom w:val="single" w:sz="4" w:space="0" w:color="FFFFFF"/>
              <w:right w:val="single" w:sz="4" w:space="0" w:color="FFFFFF"/>
            </w:tcBorders>
            <w:shd w:val="clear" w:color="auto" w:fill="D9D9D9" w:themeFill="background1" w:themeFillShade="D9"/>
          </w:tcPr>
          <w:p w14:paraId="080BD399" w14:textId="77777777" w:rsidR="007D766C" w:rsidRPr="00456C12" w:rsidRDefault="007D766C" w:rsidP="00456C12">
            <w:pPr>
              <w:spacing w:before="0" w:after="0" w:line="240" w:lineRule="auto"/>
              <w:rPr>
                <w:color w:val="000000"/>
                <w:sz w:val="16"/>
                <w:szCs w:val="16"/>
              </w:rPr>
            </w:pPr>
          </w:p>
        </w:tc>
        <w:tc>
          <w:tcPr>
            <w:tcW w:w="1559" w:type="dxa"/>
            <w:vMerge/>
            <w:tcBorders>
              <w:left w:val="single" w:sz="4" w:space="0" w:color="FFFFFF"/>
              <w:bottom w:val="single" w:sz="4" w:space="0" w:color="FFFFFF"/>
              <w:right w:val="single" w:sz="4" w:space="0" w:color="FFFFFF"/>
            </w:tcBorders>
            <w:shd w:val="clear" w:color="auto" w:fill="D9D9D9" w:themeFill="background1" w:themeFillShade="D9"/>
          </w:tcPr>
          <w:p w14:paraId="48C144D6" w14:textId="77777777" w:rsidR="007D766C" w:rsidRPr="00456C12" w:rsidRDefault="007D766C" w:rsidP="00456C12">
            <w:pPr>
              <w:spacing w:before="0" w:after="0" w:line="240" w:lineRule="auto"/>
              <w:rPr>
                <w:color w:val="000000"/>
                <w:sz w:val="16"/>
                <w:szCs w:val="16"/>
              </w:rPr>
            </w:pPr>
          </w:p>
        </w:tc>
        <w:tc>
          <w:tcPr>
            <w:tcW w:w="1701" w:type="dxa"/>
            <w:vMerge/>
            <w:tcBorders>
              <w:left w:val="single" w:sz="4" w:space="0" w:color="FFFFFF"/>
              <w:bottom w:val="single" w:sz="4" w:space="0" w:color="FFFFFF"/>
              <w:right w:val="single" w:sz="4" w:space="0" w:color="FFFFFF"/>
            </w:tcBorders>
            <w:shd w:val="clear" w:color="auto" w:fill="D9D9D9" w:themeFill="background1" w:themeFillShade="D9"/>
          </w:tcPr>
          <w:p w14:paraId="14A9AA35" w14:textId="1411C052" w:rsidR="007D766C" w:rsidRPr="00456C12" w:rsidRDefault="007D766C" w:rsidP="00456C12">
            <w:pPr>
              <w:spacing w:before="0" w:after="0" w:line="240" w:lineRule="auto"/>
              <w:rPr>
                <w:color w:val="000000"/>
                <w:sz w:val="16"/>
                <w:szCs w:val="16"/>
              </w:rPr>
            </w:pP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BF364B5" w14:textId="3C2953E3" w:rsidR="007D766C" w:rsidRPr="00456C12" w:rsidRDefault="007D766C" w:rsidP="00456C12">
            <w:pPr>
              <w:spacing w:before="0" w:after="0" w:line="240" w:lineRule="auto"/>
              <w:rPr>
                <w:color w:val="000000"/>
                <w:sz w:val="16"/>
                <w:szCs w:val="16"/>
              </w:rPr>
            </w:pPr>
            <w:r w:rsidRPr="00456C12">
              <w:rPr>
                <w:color w:val="000000"/>
                <w:sz w:val="16"/>
                <w:szCs w:val="16"/>
              </w:rPr>
              <w:t>if 1 January is on a Sunday</w:t>
            </w:r>
            <w:r w:rsidR="00B35124">
              <w:rPr>
                <w:color w:val="000000"/>
                <w:sz w:val="16"/>
                <w:szCs w:val="16"/>
              </w:rPr>
              <w:t>, as it will be in 2023,</w:t>
            </w:r>
            <w:r w:rsidRPr="00456C12">
              <w:rPr>
                <w:color w:val="000000"/>
                <w:sz w:val="16"/>
                <w:szCs w:val="16"/>
              </w:rPr>
              <w:t xml:space="preserve"> the following Monday</w:t>
            </w:r>
            <w:r w:rsidR="00B35124">
              <w:rPr>
                <w:color w:val="000000"/>
                <w:sz w:val="16"/>
                <w:szCs w:val="16"/>
              </w:rPr>
              <w:t>, 2 January</w:t>
            </w:r>
            <w:r w:rsidRPr="00456C12">
              <w:rPr>
                <w:color w:val="000000"/>
                <w:sz w:val="16"/>
                <w:szCs w:val="16"/>
              </w:rPr>
              <w:t xml:space="preserve"> is a public holiday</w:t>
            </w: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36B4919" w14:textId="17B898B7" w:rsidR="007D766C" w:rsidRPr="00456C12" w:rsidRDefault="007D766C" w:rsidP="0041767A">
            <w:pPr>
              <w:pStyle w:val="ListParagraph"/>
              <w:numPr>
                <w:ilvl w:val="0"/>
                <w:numId w:val="14"/>
              </w:numPr>
              <w:spacing w:before="0" w:after="0" w:line="240" w:lineRule="auto"/>
              <w:rPr>
                <w:sz w:val="16"/>
                <w:szCs w:val="16"/>
              </w:rPr>
            </w:pPr>
            <w:r w:rsidRPr="00456C12">
              <w:rPr>
                <w:sz w:val="16"/>
                <w:szCs w:val="16"/>
                <w:u w:val="single"/>
              </w:rPr>
              <w:t>Sunday</w:t>
            </w:r>
            <w:r w:rsidR="00B35124">
              <w:rPr>
                <w:sz w:val="16"/>
                <w:szCs w:val="16"/>
                <w:u w:val="single"/>
              </w:rPr>
              <w:t xml:space="preserve"> 1 Jan</w:t>
            </w:r>
            <w:r w:rsidRPr="00456C12">
              <w:rPr>
                <w:sz w:val="16"/>
                <w:szCs w:val="16"/>
                <w:u w:val="single"/>
              </w:rPr>
              <w:t xml:space="preserve"> </w:t>
            </w:r>
            <w:r>
              <w:rPr>
                <w:sz w:val="16"/>
                <w:szCs w:val="16"/>
                <w:u w:val="single"/>
              </w:rPr>
              <w:t>and</w:t>
            </w:r>
            <w:r w:rsidRPr="00456C12">
              <w:rPr>
                <w:sz w:val="16"/>
                <w:szCs w:val="16"/>
                <w:u w:val="single"/>
              </w:rPr>
              <w:t xml:space="preserve"> Monday</w:t>
            </w:r>
            <w:r w:rsidR="00B35124">
              <w:rPr>
                <w:sz w:val="16"/>
                <w:szCs w:val="16"/>
                <w:u w:val="single"/>
              </w:rPr>
              <w:t xml:space="preserve"> 2 Jan</w:t>
            </w:r>
            <w:r w:rsidRPr="00456C12">
              <w:rPr>
                <w:sz w:val="16"/>
                <w:szCs w:val="16"/>
                <w:u w:val="single"/>
              </w:rPr>
              <w:t>:</w:t>
            </w:r>
            <w:r w:rsidRPr="00456C12">
              <w:rPr>
                <w:sz w:val="16"/>
                <w:szCs w:val="16"/>
              </w:rPr>
              <w:t xml:space="preserve"> Sunday/Public Holiday timetable</w:t>
            </w:r>
          </w:p>
        </w:tc>
      </w:tr>
      <w:tr w:rsidR="007D766C" w:rsidRPr="00456C12" w14:paraId="1A10F527" w14:textId="77777777" w:rsidTr="00073F2C">
        <w:trPr>
          <w:trHeight w:val="340"/>
        </w:trPr>
        <w:tc>
          <w:tcPr>
            <w:tcW w:w="1413" w:type="dxa"/>
            <w:vMerge w:val="restart"/>
            <w:tcBorders>
              <w:top w:val="single" w:sz="4" w:space="0" w:color="FFFFFF"/>
              <w:left w:val="single" w:sz="4" w:space="0" w:color="FFFFFF"/>
              <w:right w:val="single" w:sz="4" w:space="0" w:color="FFFFFF"/>
            </w:tcBorders>
            <w:shd w:val="clear" w:color="auto" w:fill="D9D9D9" w:themeFill="background1" w:themeFillShade="D9"/>
          </w:tcPr>
          <w:p w14:paraId="1144DFC8" w14:textId="77777777" w:rsidR="007D766C" w:rsidRPr="00456C12" w:rsidRDefault="007D766C" w:rsidP="00456C12">
            <w:pPr>
              <w:spacing w:before="0" w:after="0" w:line="240" w:lineRule="auto"/>
              <w:contextualSpacing/>
              <w:rPr>
                <w:rFonts w:ascii="Gill Sans MT" w:eastAsia="Times New Roman" w:hAnsi="Gill Sans MT" w:cs="Times New Roman"/>
                <w:sz w:val="16"/>
                <w:szCs w:val="16"/>
                <w:lang w:eastAsia="en-AU"/>
              </w:rPr>
            </w:pPr>
            <w:r w:rsidRPr="00456C12">
              <w:rPr>
                <w:sz w:val="16"/>
                <w:szCs w:val="16"/>
              </w:rPr>
              <w:t>Australia Day</w:t>
            </w:r>
          </w:p>
        </w:tc>
        <w:tc>
          <w:tcPr>
            <w:tcW w:w="1559" w:type="dxa"/>
            <w:vMerge w:val="restart"/>
            <w:tcBorders>
              <w:top w:val="single" w:sz="4" w:space="0" w:color="FFFFFF"/>
              <w:left w:val="single" w:sz="4" w:space="0" w:color="FFFFFF"/>
              <w:right w:val="single" w:sz="4" w:space="0" w:color="FFFFFF"/>
            </w:tcBorders>
            <w:shd w:val="clear" w:color="auto" w:fill="D9D9D9" w:themeFill="background1" w:themeFillShade="D9"/>
          </w:tcPr>
          <w:p w14:paraId="1A49B368" w14:textId="77777777" w:rsidR="007D766C" w:rsidRPr="00456C12" w:rsidRDefault="007D766C" w:rsidP="00456C12">
            <w:pPr>
              <w:spacing w:before="0" w:after="0" w:line="240" w:lineRule="auto"/>
              <w:contextualSpacing/>
              <w:rPr>
                <w:bCs/>
                <w:color w:val="000000"/>
                <w:sz w:val="16"/>
                <w:szCs w:val="16"/>
              </w:rPr>
            </w:pPr>
            <w:r w:rsidRPr="00456C12">
              <w:rPr>
                <w:bCs/>
                <w:color w:val="000000"/>
                <w:sz w:val="16"/>
                <w:szCs w:val="16"/>
              </w:rPr>
              <w:t>26 January</w:t>
            </w:r>
          </w:p>
        </w:tc>
        <w:tc>
          <w:tcPr>
            <w:tcW w:w="1701" w:type="dxa"/>
            <w:vMerge w:val="restart"/>
            <w:tcBorders>
              <w:top w:val="single" w:sz="4" w:space="0" w:color="FFFFFF"/>
              <w:left w:val="single" w:sz="4" w:space="0" w:color="FFFFFF"/>
              <w:right w:val="single" w:sz="4" w:space="0" w:color="FFFFFF"/>
            </w:tcBorders>
            <w:shd w:val="clear" w:color="auto" w:fill="D9D9D9" w:themeFill="background1" w:themeFillShade="D9"/>
          </w:tcPr>
          <w:p w14:paraId="187455A8" w14:textId="77777777" w:rsidR="007D766C" w:rsidRPr="00456C12" w:rsidRDefault="007D766C" w:rsidP="00456C12">
            <w:pPr>
              <w:spacing w:before="0" w:after="0" w:line="240" w:lineRule="auto"/>
              <w:contextualSpacing/>
              <w:rPr>
                <w:color w:val="000000"/>
                <w:sz w:val="16"/>
                <w:szCs w:val="16"/>
              </w:rPr>
            </w:pPr>
            <w:r w:rsidRPr="00456C12">
              <w:rPr>
                <w:color w:val="000000"/>
                <w:sz w:val="16"/>
                <w:szCs w:val="16"/>
              </w:rPr>
              <w:t>Sunday/Public Holiday</w:t>
            </w: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206BC56" w14:textId="6EEA16A0" w:rsidR="007D766C" w:rsidRPr="00456C12" w:rsidRDefault="007D766C" w:rsidP="00456C12">
            <w:pPr>
              <w:spacing w:before="0" w:after="0" w:line="240" w:lineRule="auto"/>
              <w:contextualSpacing/>
              <w:rPr>
                <w:color w:val="000000"/>
                <w:sz w:val="16"/>
                <w:szCs w:val="16"/>
              </w:rPr>
            </w:pPr>
            <w:r w:rsidRPr="00456C12">
              <w:rPr>
                <w:color w:val="000000"/>
                <w:sz w:val="16"/>
                <w:szCs w:val="16"/>
              </w:rPr>
              <w:t>if 26 January is on a Saturday the following Monday</w:t>
            </w:r>
            <w:r w:rsidR="00B74D3B">
              <w:rPr>
                <w:color w:val="000000"/>
                <w:sz w:val="16"/>
                <w:szCs w:val="16"/>
              </w:rPr>
              <w:t xml:space="preserve"> 28 January</w:t>
            </w:r>
            <w:r w:rsidRPr="00456C12">
              <w:rPr>
                <w:color w:val="000000"/>
                <w:sz w:val="16"/>
                <w:szCs w:val="16"/>
              </w:rPr>
              <w:t xml:space="preserve"> is a public holiday</w:t>
            </w: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77412D3" w14:textId="03A69421" w:rsidR="007D766C" w:rsidRPr="00456C12" w:rsidRDefault="007D766C" w:rsidP="00456C12">
            <w:pPr>
              <w:pStyle w:val="ListParagraph"/>
              <w:numPr>
                <w:ilvl w:val="0"/>
                <w:numId w:val="14"/>
              </w:numPr>
              <w:spacing w:before="0" w:after="0" w:line="240" w:lineRule="auto"/>
              <w:rPr>
                <w:sz w:val="16"/>
                <w:szCs w:val="16"/>
              </w:rPr>
            </w:pPr>
            <w:r w:rsidRPr="00456C12">
              <w:rPr>
                <w:sz w:val="16"/>
                <w:szCs w:val="16"/>
                <w:u w:val="single"/>
              </w:rPr>
              <w:t>Saturday</w:t>
            </w:r>
            <w:r w:rsidR="00B74D3B">
              <w:rPr>
                <w:sz w:val="16"/>
                <w:szCs w:val="16"/>
                <w:u w:val="single"/>
              </w:rPr>
              <w:t xml:space="preserve"> 26 Jan</w:t>
            </w:r>
            <w:r w:rsidRPr="00456C12">
              <w:rPr>
                <w:sz w:val="16"/>
                <w:szCs w:val="16"/>
                <w:u w:val="single"/>
              </w:rPr>
              <w:t>:</w:t>
            </w:r>
            <w:r w:rsidRPr="00456C12">
              <w:rPr>
                <w:sz w:val="16"/>
                <w:szCs w:val="16"/>
              </w:rPr>
              <w:t xml:space="preserve"> Saturday timetable</w:t>
            </w:r>
          </w:p>
          <w:p w14:paraId="5B02EB7D" w14:textId="215C08C8" w:rsidR="007D766C" w:rsidRPr="00456C12" w:rsidRDefault="007D766C" w:rsidP="00456C12">
            <w:pPr>
              <w:pStyle w:val="ListParagraph"/>
              <w:numPr>
                <w:ilvl w:val="0"/>
                <w:numId w:val="14"/>
              </w:numPr>
              <w:spacing w:before="0" w:after="0" w:line="240" w:lineRule="auto"/>
              <w:rPr>
                <w:sz w:val="16"/>
                <w:szCs w:val="16"/>
              </w:rPr>
            </w:pPr>
            <w:r w:rsidRPr="00456C12">
              <w:rPr>
                <w:sz w:val="16"/>
                <w:szCs w:val="16"/>
                <w:u w:val="single"/>
              </w:rPr>
              <w:t>Monday</w:t>
            </w:r>
            <w:r w:rsidR="00B74D3B">
              <w:rPr>
                <w:sz w:val="16"/>
                <w:szCs w:val="16"/>
                <w:u w:val="single"/>
              </w:rPr>
              <w:t xml:space="preserve"> 28 Jan</w:t>
            </w:r>
            <w:r w:rsidRPr="00456C12">
              <w:rPr>
                <w:sz w:val="16"/>
                <w:szCs w:val="16"/>
                <w:u w:val="single"/>
              </w:rPr>
              <w:t>:</w:t>
            </w:r>
            <w:r w:rsidRPr="00456C12">
              <w:rPr>
                <w:sz w:val="16"/>
                <w:szCs w:val="16"/>
              </w:rPr>
              <w:t xml:space="preserve"> Sunday/Public Holiday timetable</w:t>
            </w:r>
          </w:p>
        </w:tc>
      </w:tr>
      <w:tr w:rsidR="007D766C" w:rsidRPr="00456C12" w14:paraId="31FB8F60" w14:textId="77777777" w:rsidTr="00073F2C">
        <w:trPr>
          <w:trHeight w:val="340"/>
        </w:trPr>
        <w:tc>
          <w:tcPr>
            <w:tcW w:w="1413" w:type="dxa"/>
            <w:vMerge/>
            <w:tcBorders>
              <w:left w:val="single" w:sz="4" w:space="0" w:color="FFFFFF"/>
              <w:bottom w:val="single" w:sz="4" w:space="0" w:color="FFFFFF"/>
              <w:right w:val="single" w:sz="4" w:space="0" w:color="FFFFFF"/>
            </w:tcBorders>
            <w:shd w:val="clear" w:color="auto" w:fill="D9D9D9" w:themeFill="background1" w:themeFillShade="D9"/>
          </w:tcPr>
          <w:p w14:paraId="44AB7FD8" w14:textId="77777777" w:rsidR="007D766C" w:rsidRPr="00456C12" w:rsidRDefault="007D766C" w:rsidP="00456C12">
            <w:pPr>
              <w:spacing w:before="0" w:after="0" w:line="240" w:lineRule="auto"/>
              <w:contextualSpacing/>
              <w:rPr>
                <w:color w:val="000000"/>
                <w:sz w:val="16"/>
                <w:szCs w:val="16"/>
              </w:rPr>
            </w:pPr>
          </w:p>
        </w:tc>
        <w:tc>
          <w:tcPr>
            <w:tcW w:w="1559" w:type="dxa"/>
            <w:vMerge/>
            <w:tcBorders>
              <w:left w:val="single" w:sz="4" w:space="0" w:color="FFFFFF"/>
              <w:bottom w:val="single" w:sz="4" w:space="0" w:color="FFFFFF"/>
              <w:right w:val="single" w:sz="4" w:space="0" w:color="FFFFFF"/>
            </w:tcBorders>
            <w:shd w:val="clear" w:color="auto" w:fill="D9D9D9" w:themeFill="background1" w:themeFillShade="D9"/>
          </w:tcPr>
          <w:p w14:paraId="02544CB3" w14:textId="77777777" w:rsidR="007D766C" w:rsidRPr="00456C12" w:rsidRDefault="007D766C" w:rsidP="00456C12">
            <w:pPr>
              <w:spacing w:before="0" w:after="0" w:line="240" w:lineRule="auto"/>
              <w:contextualSpacing/>
              <w:rPr>
                <w:color w:val="000000"/>
                <w:sz w:val="16"/>
                <w:szCs w:val="16"/>
              </w:rPr>
            </w:pPr>
          </w:p>
        </w:tc>
        <w:tc>
          <w:tcPr>
            <w:tcW w:w="1701" w:type="dxa"/>
            <w:vMerge/>
            <w:tcBorders>
              <w:left w:val="single" w:sz="4" w:space="0" w:color="FFFFFF"/>
              <w:bottom w:val="single" w:sz="4" w:space="0" w:color="FFFFFF"/>
              <w:right w:val="single" w:sz="4" w:space="0" w:color="FFFFFF"/>
            </w:tcBorders>
            <w:shd w:val="clear" w:color="auto" w:fill="D9D9D9" w:themeFill="background1" w:themeFillShade="D9"/>
          </w:tcPr>
          <w:p w14:paraId="17998B5F" w14:textId="33EDCBAD" w:rsidR="007D766C" w:rsidRPr="00456C12" w:rsidRDefault="007D766C" w:rsidP="00456C12">
            <w:pPr>
              <w:spacing w:before="0" w:after="0" w:line="240" w:lineRule="auto"/>
              <w:contextualSpacing/>
              <w:rPr>
                <w:color w:val="000000"/>
                <w:sz w:val="16"/>
                <w:szCs w:val="16"/>
              </w:rPr>
            </w:pP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88489CF" w14:textId="6A9DA627" w:rsidR="007D766C" w:rsidRPr="00456C12" w:rsidRDefault="007D766C" w:rsidP="00456C12">
            <w:pPr>
              <w:spacing w:before="0" w:after="0" w:line="240" w:lineRule="auto"/>
              <w:contextualSpacing/>
              <w:rPr>
                <w:color w:val="000000"/>
                <w:sz w:val="16"/>
                <w:szCs w:val="16"/>
              </w:rPr>
            </w:pPr>
            <w:r w:rsidRPr="00456C12">
              <w:rPr>
                <w:color w:val="000000"/>
                <w:sz w:val="16"/>
                <w:szCs w:val="16"/>
              </w:rPr>
              <w:t>if 26 January is on a Sunday</w:t>
            </w:r>
            <w:r w:rsidR="00B74D3B">
              <w:rPr>
                <w:color w:val="000000"/>
                <w:sz w:val="16"/>
                <w:szCs w:val="16"/>
              </w:rPr>
              <w:t>, as it will be in 2025,</w:t>
            </w:r>
            <w:r w:rsidRPr="00456C12">
              <w:rPr>
                <w:color w:val="000000"/>
                <w:sz w:val="16"/>
                <w:szCs w:val="16"/>
              </w:rPr>
              <w:t xml:space="preserve"> the following Monday</w:t>
            </w:r>
            <w:r w:rsidR="00B74D3B">
              <w:rPr>
                <w:color w:val="000000"/>
                <w:sz w:val="16"/>
                <w:szCs w:val="16"/>
              </w:rPr>
              <w:t>, 27 January</w:t>
            </w:r>
            <w:r w:rsidRPr="00456C12">
              <w:rPr>
                <w:color w:val="000000"/>
                <w:sz w:val="16"/>
                <w:szCs w:val="16"/>
              </w:rPr>
              <w:t xml:space="preserve"> is a public holiday</w:t>
            </w: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FA7C349" w14:textId="01634E3A" w:rsidR="007D766C" w:rsidRPr="00456C12" w:rsidRDefault="007D766C" w:rsidP="0041767A">
            <w:pPr>
              <w:pStyle w:val="ListParagraph"/>
              <w:numPr>
                <w:ilvl w:val="0"/>
                <w:numId w:val="14"/>
              </w:numPr>
              <w:spacing w:before="0" w:after="0" w:line="240" w:lineRule="auto"/>
              <w:rPr>
                <w:sz w:val="16"/>
                <w:szCs w:val="16"/>
                <w:u w:val="single"/>
              </w:rPr>
            </w:pPr>
            <w:r w:rsidRPr="00456C12">
              <w:rPr>
                <w:sz w:val="16"/>
                <w:szCs w:val="16"/>
                <w:u w:val="single"/>
              </w:rPr>
              <w:t xml:space="preserve">Sunday </w:t>
            </w:r>
            <w:r w:rsidR="00B74D3B">
              <w:rPr>
                <w:sz w:val="16"/>
                <w:szCs w:val="16"/>
                <w:u w:val="single"/>
              </w:rPr>
              <w:t xml:space="preserve">26 Jan </w:t>
            </w:r>
            <w:r>
              <w:rPr>
                <w:sz w:val="16"/>
                <w:szCs w:val="16"/>
                <w:u w:val="single"/>
              </w:rPr>
              <w:t>and</w:t>
            </w:r>
            <w:r w:rsidRPr="00456C12">
              <w:rPr>
                <w:sz w:val="16"/>
                <w:szCs w:val="16"/>
                <w:u w:val="single"/>
              </w:rPr>
              <w:t xml:space="preserve"> Monday</w:t>
            </w:r>
            <w:r w:rsidR="00B74D3B">
              <w:rPr>
                <w:sz w:val="16"/>
                <w:szCs w:val="16"/>
                <w:u w:val="single"/>
              </w:rPr>
              <w:t xml:space="preserve"> 27 Jan</w:t>
            </w:r>
            <w:r w:rsidRPr="00456C12">
              <w:rPr>
                <w:sz w:val="16"/>
                <w:szCs w:val="16"/>
                <w:u w:val="single"/>
              </w:rPr>
              <w:t>:</w:t>
            </w:r>
            <w:r w:rsidRPr="00456C12">
              <w:rPr>
                <w:sz w:val="16"/>
                <w:szCs w:val="16"/>
              </w:rPr>
              <w:t xml:space="preserve"> Sunday/Public Holiday timetable</w:t>
            </w:r>
          </w:p>
        </w:tc>
      </w:tr>
      <w:tr w:rsidR="00456C12" w:rsidRPr="00456C12" w14:paraId="2827E45A" w14:textId="77777777" w:rsidTr="000600CE">
        <w:trPr>
          <w:trHeight w:val="284"/>
        </w:trPr>
        <w:tc>
          <w:tcPr>
            <w:tcW w:w="10194" w:type="dxa"/>
            <w:gridSpan w:val="5"/>
            <w:tcBorders>
              <w:top w:val="single" w:sz="4" w:space="0" w:color="FFFFFF"/>
              <w:left w:val="single" w:sz="4" w:space="0" w:color="FFFFFF"/>
              <w:right w:val="single" w:sz="4" w:space="0" w:color="FFFFFF"/>
            </w:tcBorders>
            <w:shd w:val="clear" w:color="auto" w:fill="00BCDA"/>
          </w:tcPr>
          <w:p w14:paraId="1AB83722" w14:textId="77777777" w:rsidR="00456C12" w:rsidRPr="00BA532A" w:rsidRDefault="00456C12" w:rsidP="00456C12">
            <w:pPr>
              <w:pStyle w:val="Tabletext"/>
              <w:rPr>
                <w:b/>
                <w:color w:val="FFFFFF" w:themeColor="background1"/>
                <w:sz w:val="16"/>
                <w:szCs w:val="16"/>
              </w:rPr>
            </w:pPr>
            <w:r w:rsidRPr="00BA532A">
              <w:rPr>
                <w:b/>
                <w:color w:val="FFFFFF" w:themeColor="background1"/>
                <w:sz w:val="16"/>
                <w:szCs w:val="16"/>
              </w:rPr>
              <w:t>March</w:t>
            </w:r>
          </w:p>
        </w:tc>
      </w:tr>
      <w:tr w:rsidR="009A0990" w:rsidRPr="00456C12" w14:paraId="6FE24395" w14:textId="77777777" w:rsidTr="00073F2C">
        <w:trPr>
          <w:trHeight w:val="340"/>
        </w:trPr>
        <w:tc>
          <w:tcPr>
            <w:tcW w:w="141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D7011BC" w14:textId="77777777" w:rsidR="009A0990" w:rsidRPr="00456C12" w:rsidRDefault="009A0990" w:rsidP="00456C12">
            <w:pPr>
              <w:spacing w:before="0" w:after="0" w:line="240" w:lineRule="auto"/>
              <w:contextualSpacing/>
              <w:rPr>
                <w:rFonts w:ascii="Gill Sans MT" w:eastAsia="Times New Roman" w:hAnsi="Gill Sans MT" w:cs="Times New Roman"/>
                <w:sz w:val="16"/>
                <w:szCs w:val="16"/>
                <w:lang w:eastAsia="en-AU"/>
              </w:rPr>
            </w:pPr>
            <w:r w:rsidRPr="00456C12">
              <w:rPr>
                <w:sz w:val="16"/>
                <w:szCs w:val="16"/>
              </w:rPr>
              <w:lastRenderedPageBreak/>
              <w:t>Eight Hours Day / Labour Day</w:t>
            </w:r>
          </w:p>
        </w:tc>
        <w:tc>
          <w:tcPr>
            <w:tcW w:w="155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F65263F" w14:textId="77777777" w:rsidR="009A0990" w:rsidRPr="00456C12" w:rsidRDefault="009A0990" w:rsidP="00456C12">
            <w:pPr>
              <w:spacing w:before="0" w:after="0" w:line="240" w:lineRule="auto"/>
              <w:contextualSpacing/>
              <w:rPr>
                <w:bCs/>
                <w:color w:val="000000"/>
                <w:sz w:val="16"/>
                <w:szCs w:val="16"/>
              </w:rPr>
            </w:pPr>
            <w:r w:rsidRPr="00456C12">
              <w:rPr>
                <w:bCs/>
                <w:color w:val="000000"/>
                <w:sz w:val="16"/>
                <w:szCs w:val="16"/>
              </w:rPr>
              <w:t>the second Monday in March</w:t>
            </w:r>
          </w:p>
        </w:tc>
        <w:tc>
          <w:tcPr>
            <w:tcW w:w="17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6792DA2" w14:textId="77777777" w:rsidR="009A0990" w:rsidRPr="00456C12" w:rsidRDefault="009A0990" w:rsidP="00456C12">
            <w:pPr>
              <w:spacing w:before="0" w:after="0" w:line="240" w:lineRule="auto"/>
              <w:contextualSpacing/>
              <w:rPr>
                <w:color w:val="000000"/>
                <w:sz w:val="16"/>
                <w:szCs w:val="16"/>
              </w:rPr>
            </w:pPr>
            <w:r w:rsidRPr="00456C12">
              <w:rPr>
                <w:color w:val="000000"/>
                <w:sz w:val="16"/>
                <w:szCs w:val="16"/>
              </w:rPr>
              <w:t>Sunday/Public Holiday</w:t>
            </w: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1D8654F" w14:textId="77777777" w:rsidR="009A0990" w:rsidRPr="00456C12" w:rsidRDefault="009A0990" w:rsidP="00456C12">
            <w:pPr>
              <w:spacing w:before="0" w:after="0" w:line="240" w:lineRule="auto"/>
              <w:contextualSpacing/>
              <w:rPr>
                <w:color w:val="000000"/>
                <w:sz w:val="16"/>
                <w:szCs w:val="16"/>
              </w:rPr>
            </w:pP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25B37027" w14:textId="77777777" w:rsidR="009A0990" w:rsidRPr="00456C12" w:rsidRDefault="009A0990" w:rsidP="00456C12">
            <w:pPr>
              <w:spacing w:before="0" w:after="0" w:line="240" w:lineRule="auto"/>
              <w:contextualSpacing/>
              <w:rPr>
                <w:color w:val="000000"/>
                <w:sz w:val="16"/>
                <w:szCs w:val="16"/>
              </w:rPr>
            </w:pPr>
          </w:p>
        </w:tc>
      </w:tr>
      <w:tr w:rsidR="00456C12" w:rsidRPr="00456C12" w14:paraId="16C10AD6" w14:textId="77777777" w:rsidTr="000600CE">
        <w:trPr>
          <w:trHeight w:val="284"/>
        </w:trPr>
        <w:tc>
          <w:tcPr>
            <w:tcW w:w="10194" w:type="dxa"/>
            <w:gridSpan w:val="5"/>
            <w:tcBorders>
              <w:top w:val="single" w:sz="4" w:space="0" w:color="FFFFFF"/>
              <w:left w:val="single" w:sz="4" w:space="0" w:color="FFFFFF"/>
              <w:right w:val="single" w:sz="4" w:space="0" w:color="FFFFFF"/>
            </w:tcBorders>
            <w:shd w:val="clear" w:color="auto" w:fill="00BCDA"/>
          </w:tcPr>
          <w:p w14:paraId="5647ACE7" w14:textId="77777777" w:rsidR="00456C12" w:rsidRPr="00BA532A" w:rsidRDefault="00BA532A" w:rsidP="00456C12">
            <w:pPr>
              <w:pStyle w:val="Tabletext"/>
              <w:rPr>
                <w:b/>
                <w:color w:val="FFFFFF" w:themeColor="background1"/>
                <w:sz w:val="16"/>
                <w:szCs w:val="16"/>
              </w:rPr>
            </w:pPr>
            <w:r w:rsidRPr="00BA532A">
              <w:rPr>
                <w:b/>
                <w:color w:val="FFFFFF" w:themeColor="background1"/>
                <w:sz w:val="16"/>
                <w:szCs w:val="16"/>
              </w:rPr>
              <w:t>March/</w:t>
            </w:r>
            <w:r w:rsidR="00456C12" w:rsidRPr="00BA532A">
              <w:rPr>
                <w:b/>
                <w:color w:val="FFFFFF" w:themeColor="background1"/>
                <w:sz w:val="16"/>
                <w:szCs w:val="16"/>
              </w:rPr>
              <w:t>April</w:t>
            </w:r>
          </w:p>
        </w:tc>
      </w:tr>
      <w:tr w:rsidR="009A0990" w:rsidRPr="00456C12" w14:paraId="7B7C85A2" w14:textId="77777777" w:rsidTr="00073F2C">
        <w:trPr>
          <w:trHeight w:val="340"/>
        </w:trPr>
        <w:tc>
          <w:tcPr>
            <w:tcW w:w="1413" w:type="dxa"/>
            <w:vMerge w:val="restart"/>
            <w:tcBorders>
              <w:top w:val="single" w:sz="4" w:space="0" w:color="FFFFFF"/>
              <w:left w:val="single" w:sz="4" w:space="0" w:color="FFFFFF"/>
              <w:right w:val="single" w:sz="4" w:space="0" w:color="FFFFFF"/>
            </w:tcBorders>
            <w:shd w:val="clear" w:color="auto" w:fill="D9D9D9" w:themeFill="background1" w:themeFillShade="D9"/>
          </w:tcPr>
          <w:p w14:paraId="06C98352" w14:textId="77777777" w:rsidR="009A0990" w:rsidRPr="00456C12" w:rsidRDefault="009A0990" w:rsidP="00456C12">
            <w:pPr>
              <w:spacing w:before="0" w:after="0" w:line="240" w:lineRule="auto"/>
              <w:contextualSpacing/>
              <w:rPr>
                <w:rFonts w:ascii="Gill Sans MT" w:eastAsia="Times New Roman" w:hAnsi="Gill Sans MT" w:cs="Times New Roman"/>
                <w:sz w:val="16"/>
                <w:szCs w:val="16"/>
                <w:lang w:eastAsia="en-AU"/>
              </w:rPr>
            </w:pPr>
            <w:r w:rsidRPr="00456C12">
              <w:rPr>
                <w:sz w:val="16"/>
                <w:szCs w:val="16"/>
              </w:rPr>
              <w:t>Easter</w:t>
            </w:r>
          </w:p>
        </w:tc>
        <w:tc>
          <w:tcPr>
            <w:tcW w:w="155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BBF9084" w14:textId="77777777" w:rsidR="009A0990" w:rsidRPr="00456C12" w:rsidRDefault="009A0990" w:rsidP="00456C12">
            <w:pPr>
              <w:spacing w:before="0" w:after="0" w:line="240" w:lineRule="auto"/>
              <w:contextualSpacing/>
              <w:rPr>
                <w:bCs/>
                <w:color w:val="000000"/>
                <w:sz w:val="16"/>
                <w:szCs w:val="16"/>
              </w:rPr>
            </w:pPr>
            <w:r w:rsidRPr="00456C12">
              <w:rPr>
                <w:sz w:val="16"/>
                <w:szCs w:val="16"/>
              </w:rPr>
              <w:t>Good Friday</w:t>
            </w:r>
          </w:p>
        </w:tc>
        <w:tc>
          <w:tcPr>
            <w:tcW w:w="17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F180CD6" w14:textId="77777777" w:rsidR="009A0990" w:rsidRPr="00456C12" w:rsidRDefault="009A0990" w:rsidP="00456C12">
            <w:pPr>
              <w:spacing w:before="0" w:after="0" w:line="240" w:lineRule="auto"/>
              <w:contextualSpacing/>
              <w:rPr>
                <w:color w:val="000000"/>
                <w:sz w:val="16"/>
                <w:szCs w:val="16"/>
              </w:rPr>
            </w:pPr>
            <w:r w:rsidRPr="00456C12">
              <w:rPr>
                <w:color w:val="000000"/>
                <w:sz w:val="16"/>
                <w:szCs w:val="16"/>
              </w:rPr>
              <w:t>Sunday/Public Holiday</w:t>
            </w: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8B17BBB" w14:textId="77777777" w:rsidR="009A0990" w:rsidRPr="00456C12" w:rsidRDefault="009A0990" w:rsidP="00456C12">
            <w:pPr>
              <w:spacing w:before="0" w:after="0" w:line="240" w:lineRule="auto"/>
              <w:contextualSpacing/>
              <w:rPr>
                <w:color w:val="000000"/>
                <w:sz w:val="16"/>
                <w:szCs w:val="16"/>
              </w:rPr>
            </w:pP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2BE496DE" w14:textId="77777777" w:rsidR="009A0990" w:rsidRPr="00456C12" w:rsidRDefault="009A0990" w:rsidP="00456C12">
            <w:pPr>
              <w:spacing w:before="0" w:after="0" w:line="240" w:lineRule="auto"/>
              <w:contextualSpacing/>
              <w:rPr>
                <w:color w:val="000000"/>
                <w:sz w:val="16"/>
                <w:szCs w:val="16"/>
              </w:rPr>
            </w:pPr>
          </w:p>
        </w:tc>
      </w:tr>
      <w:tr w:rsidR="009A0990" w:rsidRPr="00456C12" w14:paraId="49492FEB" w14:textId="77777777" w:rsidTr="00073F2C">
        <w:trPr>
          <w:trHeight w:val="340"/>
        </w:trPr>
        <w:tc>
          <w:tcPr>
            <w:tcW w:w="1413" w:type="dxa"/>
            <w:vMerge/>
            <w:tcBorders>
              <w:left w:val="single" w:sz="4" w:space="0" w:color="FFFFFF"/>
              <w:right w:val="single" w:sz="4" w:space="0" w:color="FFFFFF"/>
            </w:tcBorders>
            <w:shd w:val="clear" w:color="auto" w:fill="D9D9D9" w:themeFill="background1" w:themeFillShade="D9"/>
          </w:tcPr>
          <w:p w14:paraId="731F8086" w14:textId="77777777" w:rsidR="009A0990" w:rsidRPr="00456C12" w:rsidRDefault="009A0990" w:rsidP="00456C12">
            <w:pPr>
              <w:spacing w:before="0" w:after="0" w:line="240" w:lineRule="auto"/>
              <w:contextualSpacing/>
              <w:rPr>
                <w:sz w:val="16"/>
                <w:szCs w:val="16"/>
              </w:rPr>
            </w:pPr>
          </w:p>
        </w:tc>
        <w:tc>
          <w:tcPr>
            <w:tcW w:w="155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A928B72" w14:textId="77777777" w:rsidR="009A0990" w:rsidRPr="00456C12" w:rsidRDefault="009A0990" w:rsidP="00456C12">
            <w:pPr>
              <w:spacing w:before="0" w:after="0" w:line="240" w:lineRule="auto"/>
              <w:contextualSpacing/>
              <w:rPr>
                <w:sz w:val="16"/>
                <w:szCs w:val="16"/>
              </w:rPr>
            </w:pPr>
            <w:r w:rsidRPr="00456C12">
              <w:rPr>
                <w:sz w:val="16"/>
                <w:szCs w:val="16"/>
              </w:rPr>
              <w:t>Easter Saturday*</w:t>
            </w:r>
          </w:p>
        </w:tc>
        <w:tc>
          <w:tcPr>
            <w:tcW w:w="17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2FC4426" w14:textId="77777777" w:rsidR="009A0990" w:rsidRPr="00456C12" w:rsidRDefault="009A0990" w:rsidP="00456C12">
            <w:pPr>
              <w:spacing w:before="0" w:after="0" w:line="240" w:lineRule="auto"/>
              <w:contextualSpacing/>
              <w:rPr>
                <w:color w:val="000000"/>
                <w:sz w:val="16"/>
                <w:szCs w:val="16"/>
              </w:rPr>
            </w:pPr>
            <w:r w:rsidRPr="00456C12">
              <w:rPr>
                <w:color w:val="000000"/>
                <w:sz w:val="16"/>
                <w:szCs w:val="16"/>
              </w:rPr>
              <w:t>Saturday timetable</w:t>
            </w: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22CF0DF8" w14:textId="77777777" w:rsidR="009A0990" w:rsidRPr="00456C12" w:rsidRDefault="009A0990" w:rsidP="00456C12">
            <w:pPr>
              <w:spacing w:before="0" w:after="0" w:line="240" w:lineRule="auto"/>
              <w:contextualSpacing/>
              <w:rPr>
                <w:color w:val="000000"/>
                <w:sz w:val="16"/>
                <w:szCs w:val="16"/>
              </w:rPr>
            </w:pP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C57A45B" w14:textId="77777777" w:rsidR="009A0990" w:rsidRPr="00456C12" w:rsidRDefault="009A0990" w:rsidP="00456C12">
            <w:pPr>
              <w:spacing w:before="0" w:after="0" w:line="240" w:lineRule="auto"/>
              <w:contextualSpacing/>
              <w:rPr>
                <w:color w:val="000000"/>
                <w:sz w:val="16"/>
                <w:szCs w:val="16"/>
              </w:rPr>
            </w:pPr>
          </w:p>
        </w:tc>
      </w:tr>
      <w:tr w:rsidR="009A0990" w:rsidRPr="00456C12" w14:paraId="15239190" w14:textId="77777777" w:rsidTr="00073F2C">
        <w:trPr>
          <w:trHeight w:val="340"/>
        </w:trPr>
        <w:tc>
          <w:tcPr>
            <w:tcW w:w="1413" w:type="dxa"/>
            <w:vMerge/>
            <w:tcBorders>
              <w:left w:val="single" w:sz="4" w:space="0" w:color="FFFFFF"/>
              <w:right w:val="single" w:sz="4" w:space="0" w:color="FFFFFF"/>
            </w:tcBorders>
            <w:shd w:val="clear" w:color="auto" w:fill="D9D9D9" w:themeFill="background1" w:themeFillShade="D9"/>
          </w:tcPr>
          <w:p w14:paraId="17C023C3" w14:textId="77777777" w:rsidR="009A0990" w:rsidRPr="00456C12" w:rsidRDefault="009A0990" w:rsidP="00456C12">
            <w:pPr>
              <w:spacing w:before="0" w:after="0" w:line="240" w:lineRule="auto"/>
              <w:contextualSpacing/>
              <w:rPr>
                <w:sz w:val="16"/>
                <w:szCs w:val="16"/>
              </w:rPr>
            </w:pPr>
          </w:p>
        </w:tc>
        <w:tc>
          <w:tcPr>
            <w:tcW w:w="155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128BE11" w14:textId="77777777" w:rsidR="009A0990" w:rsidRPr="00456C12" w:rsidRDefault="009A0990" w:rsidP="00456C12">
            <w:pPr>
              <w:spacing w:before="0" w:after="0" w:line="240" w:lineRule="auto"/>
              <w:contextualSpacing/>
              <w:rPr>
                <w:sz w:val="16"/>
                <w:szCs w:val="16"/>
              </w:rPr>
            </w:pPr>
            <w:r w:rsidRPr="00456C12">
              <w:rPr>
                <w:sz w:val="16"/>
                <w:szCs w:val="16"/>
              </w:rPr>
              <w:t>Easter Sunday*</w:t>
            </w:r>
          </w:p>
        </w:tc>
        <w:tc>
          <w:tcPr>
            <w:tcW w:w="17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3105DED" w14:textId="17F072F8" w:rsidR="009A0990" w:rsidRPr="00456C12" w:rsidRDefault="009A0990" w:rsidP="00456C12">
            <w:pPr>
              <w:spacing w:before="0" w:after="0" w:line="240" w:lineRule="auto"/>
              <w:contextualSpacing/>
              <w:rPr>
                <w:color w:val="000000"/>
                <w:sz w:val="16"/>
                <w:szCs w:val="16"/>
              </w:rPr>
            </w:pPr>
            <w:r w:rsidRPr="00456C12">
              <w:rPr>
                <w:color w:val="000000"/>
                <w:sz w:val="16"/>
                <w:szCs w:val="16"/>
              </w:rPr>
              <w:t>Sunday</w:t>
            </w:r>
            <w:r w:rsidR="007D766C" w:rsidRPr="00456C12">
              <w:rPr>
                <w:color w:val="000000"/>
                <w:sz w:val="16"/>
                <w:szCs w:val="16"/>
              </w:rPr>
              <w:t>/Public Holiday</w:t>
            </w: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5F03F70" w14:textId="77777777" w:rsidR="009A0990" w:rsidRPr="00456C12" w:rsidRDefault="009A0990" w:rsidP="00456C12">
            <w:pPr>
              <w:spacing w:before="0" w:after="0" w:line="240" w:lineRule="auto"/>
              <w:contextualSpacing/>
              <w:rPr>
                <w:color w:val="000000"/>
                <w:sz w:val="16"/>
                <w:szCs w:val="16"/>
              </w:rPr>
            </w:pP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CBE8C91" w14:textId="77777777" w:rsidR="009A0990" w:rsidRPr="00456C12" w:rsidRDefault="009A0990" w:rsidP="00456C12">
            <w:pPr>
              <w:spacing w:before="0" w:after="0" w:line="240" w:lineRule="auto"/>
              <w:contextualSpacing/>
              <w:rPr>
                <w:color w:val="000000"/>
                <w:sz w:val="16"/>
                <w:szCs w:val="16"/>
              </w:rPr>
            </w:pPr>
          </w:p>
        </w:tc>
      </w:tr>
      <w:tr w:rsidR="009A0990" w:rsidRPr="00456C12" w14:paraId="33074941" w14:textId="77777777" w:rsidTr="00073F2C">
        <w:trPr>
          <w:trHeight w:val="340"/>
        </w:trPr>
        <w:tc>
          <w:tcPr>
            <w:tcW w:w="1413" w:type="dxa"/>
            <w:vMerge/>
            <w:tcBorders>
              <w:left w:val="single" w:sz="4" w:space="0" w:color="FFFFFF"/>
              <w:right w:val="single" w:sz="4" w:space="0" w:color="FFFFFF"/>
            </w:tcBorders>
            <w:shd w:val="clear" w:color="auto" w:fill="D9D9D9" w:themeFill="background1" w:themeFillShade="D9"/>
          </w:tcPr>
          <w:p w14:paraId="1093F098" w14:textId="77777777" w:rsidR="009A0990" w:rsidRPr="00456C12" w:rsidRDefault="009A0990" w:rsidP="00456C12">
            <w:pPr>
              <w:spacing w:before="0" w:after="0" w:line="240" w:lineRule="auto"/>
              <w:contextualSpacing/>
              <w:rPr>
                <w:rFonts w:ascii="Gill Sans MT" w:eastAsia="Times New Roman" w:hAnsi="Gill Sans MT" w:cs="Times New Roman"/>
                <w:sz w:val="16"/>
                <w:szCs w:val="16"/>
                <w:lang w:eastAsia="en-AU"/>
              </w:rPr>
            </w:pPr>
          </w:p>
        </w:tc>
        <w:tc>
          <w:tcPr>
            <w:tcW w:w="155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681C24D" w14:textId="77777777" w:rsidR="009A0990" w:rsidRPr="00456C12" w:rsidRDefault="009A0990" w:rsidP="00456C12">
            <w:pPr>
              <w:spacing w:before="0" w:after="0" w:line="240" w:lineRule="auto"/>
              <w:contextualSpacing/>
              <w:rPr>
                <w:bCs/>
                <w:color w:val="000000"/>
                <w:sz w:val="16"/>
                <w:szCs w:val="16"/>
              </w:rPr>
            </w:pPr>
            <w:r w:rsidRPr="00456C12">
              <w:rPr>
                <w:sz w:val="16"/>
                <w:szCs w:val="16"/>
              </w:rPr>
              <w:t>Easter Monday</w:t>
            </w:r>
          </w:p>
        </w:tc>
        <w:tc>
          <w:tcPr>
            <w:tcW w:w="17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B07B79A" w14:textId="394B4706" w:rsidR="009A0990" w:rsidRPr="00456C12" w:rsidRDefault="009A0990" w:rsidP="00456C12">
            <w:pPr>
              <w:spacing w:before="0" w:after="0" w:line="240" w:lineRule="auto"/>
              <w:contextualSpacing/>
              <w:rPr>
                <w:color w:val="000000"/>
                <w:sz w:val="16"/>
                <w:szCs w:val="16"/>
              </w:rPr>
            </w:pPr>
            <w:r w:rsidRPr="00456C12">
              <w:rPr>
                <w:color w:val="000000"/>
                <w:sz w:val="16"/>
                <w:szCs w:val="16"/>
              </w:rPr>
              <w:t>Sunday</w:t>
            </w:r>
            <w:r w:rsidR="007D766C" w:rsidRPr="00456C12">
              <w:rPr>
                <w:color w:val="000000"/>
                <w:sz w:val="16"/>
                <w:szCs w:val="16"/>
              </w:rPr>
              <w:t>/Public Holiday</w:t>
            </w: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21B4831" w14:textId="77777777" w:rsidR="009A0990" w:rsidRPr="00456C12" w:rsidRDefault="009A0990" w:rsidP="00456C12">
            <w:pPr>
              <w:spacing w:before="0" w:after="0" w:line="240" w:lineRule="auto"/>
              <w:contextualSpacing/>
              <w:rPr>
                <w:color w:val="000000"/>
                <w:sz w:val="16"/>
                <w:szCs w:val="16"/>
              </w:rPr>
            </w:pP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2BAD50F3" w14:textId="77777777" w:rsidR="009A0990" w:rsidRPr="00456C12" w:rsidRDefault="009A0990" w:rsidP="00456C12">
            <w:pPr>
              <w:spacing w:before="0" w:after="0" w:line="240" w:lineRule="auto"/>
              <w:contextualSpacing/>
              <w:rPr>
                <w:color w:val="000000"/>
                <w:sz w:val="16"/>
                <w:szCs w:val="16"/>
              </w:rPr>
            </w:pPr>
          </w:p>
        </w:tc>
      </w:tr>
      <w:tr w:rsidR="009A0990" w:rsidRPr="00456C12" w14:paraId="00BD8886" w14:textId="77777777" w:rsidTr="00073F2C">
        <w:trPr>
          <w:trHeight w:val="340"/>
        </w:trPr>
        <w:tc>
          <w:tcPr>
            <w:tcW w:w="1413" w:type="dxa"/>
            <w:vMerge/>
            <w:tcBorders>
              <w:left w:val="single" w:sz="4" w:space="0" w:color="FFFFFF"/>
              <w:bottom w:val="single" w:sz="4" w:space="0" w:color="FFFFFF"/>
              <w:right w:val="single" w:sz="4" w:space="0" w:color="FFFFFF"/>
            </w:tcBorders>
            <w:shd w:val="clear" w:color="auto" w:fill="D9D9D9" w:themeFill="background1" w:themeFillShade="D9"/>
          </w:tcPr>
          <w:p w14:paraId="39920753" w14:textId="77777777" w:rsidR="009A0990" w:rsidRPr="00456C12" w:rsidRDefault="009A0990" w:rsidP="00456C12">
            <w:pPr>
              <w:spacing w:before="0" w:after="0" w:line="240" w:lineRule="auto"/>
              <w:contextualSpacing/>
              <w:rPr>
                <w:rFonts w:ascii="Gill Sans MT" w:eastAsia="Times New Roman" w:hAnsi="Gill Sans MT" w:cs="Times New Roman"/>
                <w:sz w:val="16"/>
                <w:szCs w:val="16"/>
                <w:lang w:eastAsia="en-AU"/>
              </w:rPr>
            </w:pPr>
          </w:p>
        </w:tc>
        <w:tc>
          <w:tcPr>
            <w:tcW w:w="155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22FC449" w14:textId="77777777" w:rsidR="009A0990" w:rsidRPr="00456C12" w:rsidRDefault="009A0990" w:rsidP="00456C12">
            <w:pPr>
              <w:spacing w:before="0" w:after="0" w:line="240" w:lineRule="auto"/>
              <w:contextualSpacing/>
              <w:rPr>
                <w:sz w:val="16"/>
                <w:szCs w:val="16"/>
              </w:rPr>
            </w:pPr>
            <w:r w:rsidRPr="00456C12">
              <w:rPr>
                <w:sz w:val="16"/>
                <w:szCs w:val="16"/>
              </w:rPr>
              <w:t>Easter Tuesday**</w:t>
            </w:r>
          </w:p>
        </w:tc>
        <w:tc>
          <w:tcPr>
            <w:tcW w:w="17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D89E2C8" w14:textId="77777777" w:rsidR="009A0990" w:rsidRPr="00456C12" w:rsidRDefault="009A0990" w:rsidP="00456C12">
            <w:pPr>
              <w:spacing w:before="0" w:after="0" w:line="240" w:lineRule="auto"/>
              <w:contextualSpacing/>
              <w:rPr>
                <w:color w:val="000000"/>
                <w:sz w:val="16"/>
                <w:szCs w:val="16"/>
              </w:rPr>
            </w:pPr>
            <w:r w:rsidRPr="00456C12">
              <w:rPr>
                <w:sz w:val="16"/>
                <w:szCs w:val="16"/>
              </w:rPr>
              <w:t>Weekday timetable (or vacation weekday timetable if Easter Tuesday falls within school holidays)</w:t>
            </w: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DCE10AF" w14:textId="77777777" w:rsidR="009A0990" w:rsidRPr="00456C12" w:rsidRDefault="009A0990" w:rsidP="00456C12">
            <w:pPr>
              <w:spacing w:before="0" w:after="0" w:line="240" w:lineRule="auto"/>
              <w:contextualSpacing/>
              <w:rPr>
                <w:color w:val="000000"/>
                <w:sz w:val="16"/>
                <w:szCs w:val="16"/>
              </w:rPr>
            </w:pP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562F77E" w14:textId="77777777" w:rsidR="009A0990" w:rsidRPr="00456C12" w:rsidRDefault="009A0990" w:rsidP="00456C12">
            <w:pPr>
              <w:spacing w:before="0" w:after="0" w:line="240" w:lineRule="auto"/>
              <w:contextualSpacing/>
              <w:rPr>
                <w:color w:val="000000"/>
                <w:sz w:val="16"/>
                <w:szCs w:val="16"/>
              </w:rPr>
            </w:pPr>
          </w:p>
        </w:tc>
      </w:tr>
      <w:tr w:rsidR="009A0990" w:rsidRPr="00456C12" w14:paraId="0597E223" w14:textId="77777777" w:rsidTr="00073F2C">
        <w:trPr>
          <w:trHeight w:val="340"/>
        </w:trPr>
        <w:tc>
          <w:tcPr>
            <w:tcW w:w="141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22B37CD" w14:textId="77777777" w:rsidR="009A0990" w:rsidRPr="00456C12" w:rsidRDefault="009A0990" w:rsidP="00456C12">
            <w:pPr>
              <w:spacing w:before="0" w:after="0" w:line="240" w:lineRule="auto"/>
              <w:contextualSpacing/>
              <w:rPr>
                <w:rFonts w:ascii="Gill Sans MT" w:eastAsia="Times New Roman" w:hAnsi="Gill Sans MT" w:cs="Times New Roman"/>
                <w:sz w:val="16"/>
                <w:szCs w:val="16"/>
                <w:lang w:eastAsia="en-AU"/>
              </w:rPr>
            </w:pPr>
            <w:r w:rsidRPr="00456C12">
              <w:rPr>
                <w:sz w:val="16"/>
                <w:szCs w:val="16"/>
              </w:rPr>
              <w:t>ANZAC Day</w:t>
            </w:r>
          </w:p>
        </w:tc>
        <w:tc>
          <w:tcPr>
            <w:tcW w:w="155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F087303" w14:textId="77777777" w:rsidR="009A0990" w:rsidRPr="00456C12" w:rsidRDefault="009A0990" w:rsidP="00456C12">
            <w:pPr>
              <w:spacing w:before="0" w:after="0" w:line="240" w:lineRule="auto"/>
              <w:contextualSpacing/>
              <w:rPr>
                <w:bCs/>
                <w:color w:val="000000"/>
                <w:sz w:val="16"/>
                <w:szCs w:val="16"/>
              </w:rPr>
            </w:pPr>
            <w:r w:rsidRPr="00456C12">
              <w:rPr>
                <w:bCs/>
                <w:color w:val="000000"/>
                <w:sz w:val="16"/>
                <w:szCs w:val="16"/>
              </w:rPr>
              <w:t>25 April</w:t>
            </w:r>
          </w:p>
        </w:tc>
        <w:tc>
          <w:tcPr>
            <w:tcW w:w="17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23120A1" w14:textId="77777777" w:rsidR="009A0990" w:rsidRPr="00456C12" w:rsidRDefault="009A0990" w:rsidP="00456C12">
            <w:pPr>
              <w:spacing w:before="0" w:after="0" w:line="240" w:lineRule="auto"/>
              <w:contextualSpacing/>
              <w:rPr>
                <w:color w:val="000000"/>
                <w:sz w:val="16"/>
                <w:szCs w:val="16"/>
              </w:rPr>
            </w:pPr>
            <w:r w:rsidRPr="00456C12">
              <w:rPr>
                <w:color w:val="000000"/>
                <w:sz w:val="16"/>
                <w:szCs w:val="16"/>
              </w:rPr>
              <w:t>Sunday/Public Holiday</w:t>
            </w: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1BD8640" w14:textId="414F804B" w:rsidR="009A0990" w:rsidRPr="00456C12" w:rsidRDefault="009A0990" w:rsidP="00456C12">
            <w:pPr>
              <w:spacing w:before="0" w:after="0" w:line="240" w:lineRule="auto"/>
              <w:contextualSpacing/>
              <w:rPr>
                <w:color w:val="000000"/>
                <w:sz w:val="16"/>
                <w:szCs w:val="16"/>
              </w:rPr>
            </w:pPr>
            <w:r w:rsidRPr="00456C12">
              <w:rPr>
                <w:color w:val="000000"/>
                <w:sz w:val="16"/>
                <w:szCs w:val="16"/>
              </w:rPr>
              <w:t>When 25 April falls on Saturday</w:t>
            </w:r>
            <w:r w:rsidR="00B74D3B">
              <w:rPr>
                <w:color w:val="000000"/>
                <w:sz w:val="16"/>
                <w:szCs w:val="16"/>
              </w:rPr>
              <w:t>, as it will in 2026</w:t>
            </w:r>
            <w:r w:rsidR="00A9487B">
              <w:rPr>
                <w:color w:val="000000"/>
                <w:sz w:val="16"/>
                <w:szCs w:val="16"/>
              </w:rPr>
              <w:t>,</w:t>
            </w:r>
            <w:r w:rsidRPr="00456C12">
              <w:rPr>
                <w:color w:val="000000"/>
                <w:sz w:val="16"/>
                <w:szCs w:val="16"/>
              </w:rPr>
              <w:t xml:space="preserve"> or Sunday</w:t>
            </w:r>
            <w:r w:rsidR="00A9487B">
              <w:rPr>
                <w:color w:val="000000"/>
                <w:sz w:val="16"/>
                <w:szCs w:val="16"/>
              </w:rPr>
              <w:t>, as it will in 2027,</w:t>
            </w:r>
            <w:r w:rsidRPr="00456C12">
              <w:rPr>
                <w:color w:val="000000"/>
                <w:sz w:val="16"/>
                <w:szCs w:val="16"/>
              </w:rPr>
              <w:t xml:space="preserve"> no substitute or additional holiday is observed</w:t>
            </w:r>
            <w:r w:rsidR="00A9487B">
              <w:rPr>
                <w:color w:val="000000"/>
                <w:sz w:val="16"/>
                <w:szCs w:val="16"/>
              </w:rPr>
              <w:t xml:space="preserve">. </w:t>
            </w: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ED3FCD8" w14:textId="4E47E54C" w:rsidR="00A9487B" w:rsidRPr="00456C12" w:rsidRDefault="00A9487B" w:rsidP="00A9487B">
            <w:pPr>
              <w:spacing w:before="0" w:after="0" w:line="240" w:lineRule="auto"/>
              <w:contextualSpacing/>
              <w:rPr>
                <w:color w:val="000000"/>
                <w:sz w:val="16"/>
                <w:szCs w:val="16"/>
              </w:rPr>
            </w:pPr>
          </w:p>
        </w:tc>
      </w:tr>
      <w:tr w:rsidR="00456C12" w:rsidRPr="00456C12" w14:paraId="3CC81AAF" w14:textId="77777777" w:rsidTr="000600CE">
        <w:trPr>
          <w:trHeight w:val="284"/>
        </w:trPr>
        <w:tc>
          <w:tcPr>
            <w:tcW w:w="10194" w:type="dxa"/>
            <w:gridSpan w:val="5"/>
            <w:tcBorders>
              <w:top w:val="single" w:sz="4" w:space="0" w:color="FFFFFF"/>
              <w:left w:val="single" w:sz="4" w:space="0" w:color="FFFFFF"/>
              <w:right w:val="single" w:sz="4" w:space="0" w:color="FFFFFF"/>
            </w:tcBorders>
            <w:shd w:val="clear" w:color="auto" w:fill="00BCDA"/>
          </w:tcPr>
          <w:p w14:paraId="2ECAFFE7" w14:textId="77777777" w:rsidR="00456C12" w:rsidRPr="00BA532A" w:rsidRDefault="00456C12" w:rsidP="00456C12">
            <w:pPr>
              <w:pStyle w:val="Tabletext"/>
              <w:rPr>
                <w:b/>
                <w:color w:val="FFFFFF" w:themeColor="background1"/>
                <w:sz w:val="16"/>
                <w:szCs w:val="16"/>
              </w:rPr>
            </w:pPr>
            <w:r w:rsidRPr="00BA532A">
              <w:rPr>
                <w:b/>
                <w:color w:val="FFFFFF" w:themeColor="background1"/>
                <w:sz w:val="16"/>
                <w:szCs w:val="16"/>
              </w:rPr>
              <w:t>June</w:t>
            </w:r>
          </w:p>
        </w:tc>
      </w:tr>
      <w:tr w:rsidR="009A0990" w:rsidRPr="00456C12" w14:paraId="34D644C7" w14:textId="77777777" w:rsidTr="00073F2C">
        <w:trPr>
          <w:trHeight w:val="340"/>
        </w:trPr>
        <w:tc>
          <w:tcPr>
            <w:tcW w:w="141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3B47647" w14:textId="580FEED2" w:rsidR="009A0990" w:rsidRPr="00456C12" w:rsidRDefault="00AE608D" w:rsidP="00456C12">
            <w:pPr>
              <w:spacing w:before="0" w:after="0" w:line="240" w:lineRule="auto"/>
              <w:contextualSpacing/>
              <w:rPr>
                <w:rFonts w:ascii="Gill Sans MT" w:eastAsia="Times New Roman" w:hAnsi="Gill Sans MT" w:cs="Times New Roman"/>
                <w:sz w:val="16"/>
                <w:szCs w:val="16"/>
                <w:lang w:eastAsia="en-AU"/>
              </w:rPr>
            </w:pPr>
            <w:r>
              <w:rPr>
                <w:sz w:val="16"/>
                <w:szCs w:val="16"/>
              </w:rPr>
              <w:t>King’s</w:t>
            </w:r>
            <w:r w:rsidR="009A0990" w:rsidRPr="00456C12">
              <w:rPr>
                <w:sz w:val="16"/>
                <w:szCs w:val="16"/>
              </w:rPr>
              <w:t xml:space="preserve"> Birthday</w:t>
            </w:r>
            <w:r w:rsidR="00054D1C">
              <w:rPr>
                <w:sz w:val="16"/>
                <w:szCs w:val="16"/>
              </w:rPr>
              <w:t>***</w:t>
            </w:r>
          </w:p>
        </w:tc>
        <w:tc>
          <w:tcPr>
            <w:tcW w:w="155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D2A5F4E" w14:textId="77777777" w:rsidR="009A0990" w:rsidRPr="00456C12" w:rsidRDefault="009A0990" w:rsidP="00456C12">
            <w:pPr>
              <w:spacing w:before="0" w:after="0" w:line="240" w:lineRule="auto"/>
              <w:contextualSpacing/>
              <w:rPr>
                <w:bCs/>
                <w:color w:val="000000"/>
                <w:sz w:val="16"/>
                <w:szCs w:val="16"/>
              </w:rPr>
            </w:pPr>
            <w:r w:rsidRPr="00456C12">
              <w:rPr>
                <w:bCs/>
                <w:color w:val="000000"/>
                <w:sz w:val="16"/>
                <w:szCs w:val="16"/>
              </w:rPr>
              <w:t>the second Monday in June</w:t>
            </w:r>
          </w:p>
        </w:tc>
        <w:tc>
          <w:tcPr>
            <w:tcW w:w="17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D97012F" w14:textId="77777777" w:rsidR="009A0990" w:rsidRPr="00456C12" w:rsidRDefault="009A0990" w:rsidP="00456C12">
            <w:pPr>
              <w:spacing w:before="0" w:after="0" w:line="240" w:lineRule="auto"/>
              <w:contextualSpacing/>
              <w:rPr>
                <w:color w:val="000000"/>
                <w:sz w:val="16"/>
                <w:szCs w:val="16"/>
              </w:rPr>
            </w:pPr>
            <w:r w:rsidRPr="00456C12">
              <w:rPr>
                <w:color w:val="000000"/>
                <w:sz w:val="16"/>
                <w:szCs w:val="16"/>
              </w:rPr>
              <w:t>Sunday/Public Holiday</w:t>
            </w: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25155DB7" w14:textId="77777777" w:rsidR="009A0990" w:rsidRPr="00456C12" w:rsidRDefault="009A0990" w:rsidP="00456C12">
            <w:pPr>
              <w:spacing w:before="0" w:after="0" w:line="240" w:lineRule="auto"/>
              <w:contextualSpacing/>
              <w:rPr>
                <w:color w:val="000000"/>
                <w:sz w:val="16"/>
                <w:szCs w:val="16"/>
              </w:rPr>
            </w:pP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FB8EFDA" w14:textId="77777777" w:rsidR="009A0990" w:rsidRPr="00456C12" w:rsidRDefault="009A0990" w:rsidP="00456C12">
            <w:pPr>
              <w:spacing w:before="0" w:after="0" w:line="240" w:lineRule="auto"/>
              <w:contextualSpacing/>
              <w:rPr>
                <w:color w:val="000000"/>
                <w:sz w:val="16"/>
                <w:szCs w:val="16"/>
              </w:rPr>
            </w:pPr>
          </w:p>
        </w:tc>
      </w:tr>
      <w:tr w:rsidR="00456C12" w:rsidRPr="00456C12" w14:paraId="3825030A" w14:textId="77777777" w:rsidTr="000600CE">
        <w:trPr>
          <w:trHeight w:val="284"/>
        </w:trPr>
        <w:tc>
          <w:tcPr>
            <w:tcW w:w="10194" w:type="dxa"/>
            <w:gridSpan w:val="5"/>
            <w:tcBorders>
              <w:top w:val="single" w:sz="4" w:space="0" w:color="FFFFFF"/>
              <w:left w:val="single" w:sz="4" w:space="0" w:color="FFFFFF"/>
              <w:right w:val="single" w:sz="4" w:space="0" w:color="FFFFFF"/>
            </w:tcBorders>
            <w:shd w:val="clear" w:color="auto" w:fill="00BCDA"/>
          </w:tcPr>
          <w:p w14:paraId="1B19642E" w14:textId="77777777" w:rsidR="00456C12" w:rsidRPr="00BA532A" w:rsidRDefault="00456C12" w:rsidP="00456C12">
            <w:pPr>
              <w:pStyle w:val="Tabletext"/>
              <w:rPr>
                <w:b/>
                <w:color w:val="FFFFFF" w:themeColor="background1"/>
                <w:sz w:val="16"/>
                <w:szCs w:val="16"/>
              </w:rPr>
            </w:pPr>
            <w:r w:rsidRPr="00BA532A">
              <w:rPr>
                <w:b/>
                <w:color w:val="FFFFFF" w:themeColor="background1"/>
                <w:sz w:val="16"/>
                <w:szCs w:val="16"/>
              </w:rPr>
              <w:t>December</w:t>
            </w:r>
          </w:p>
        </w:tc>
      </w:tr>
      <w:tr w:rsidR="00DD2E1D" w:rsidRPr="00456C12" w14:paraId="4696A873" w14:textId="77777777" w:rsidTr="00656916">
        <w:trPr>
          <w:trHeight w:val="340"/>
        </w:trPr>
        <w:tc>
          <w:tcPr>
            <w:tcW w:w="1413" w:type="dxa"/>
            <w:vMerge w:val="restart"/>
            <w:tcBorders>
              <w:top w:val="single" w:sz="4" w:space="0" w:color="FFFFFF"/>
              <w:left w:val="single" w:sz="4" w:space="0" w:color="FFFFFF"/>
              <w:right w:val="single" w:sz="4" w:space="0" w:color="FFFFFF"/>
            </w:tcBorders>
            <w:shd w:val="clear" w:color="auto" w:fill="D9D9D9" w:themeFill="background1" w:themeFillShade="D9"/>
          </w:tcPr>
          <w:p w14:paraId="7EF277A9" w14:textId="77777777" w:rsidR="00DD2E1D" w:rsidRPr="00456C12" w:rsidRDefault="00DD2E1D" w:rsidP="00456C12">
            <w:pPr>
              <w:spacing w:before="0" w:after="0" w:line="240" w:lineRule="auto"/>
              <w:contextualSpacing/>
              <w:rPr>
                <w:rFonts w:ascii="Gill Sans MT" w:eastAsia="Times New Roman" w:hAnsi="Gill Sans MT" w:cs="Times New Roman"/>
                <w:sz w:val="16"/>
                <w:szCs w:val="16"/>
                <w:lang w:eastAsia="en-AU"/>
              </w:rPr>
            </w:pPr>
            <w:r w:rsidRPr="00456C12">
              <w:rPr>
                <w:sz w:val="16"/>
                <w:szCs w:val="16"/>
              </w:rPr>
              <w:t>Christmas Day</w:t>
            </w:r>
          </w:p>
        </w:tc>
        <w:tc>
          <w:tcPr>
            <w:tcW w:w="1559" w:type="dxa"/>
            <w:vMerge w:val="restart"/>
            <w:tcBorders>
              <w:top w:val="single" w:sz="4" w:space="0" w:color="FFFFFF"/>
              <w:left w:val="single" w:sz="4" w:space="0" w:color="FFFFFF"/>
              <w:right w:val="single" w:sz="4" w:space="0" w:color="FFFFFF"/>
            </w:tcBorders>
            <w:shd w:val="clear" w:color="auto" w:fill="D9D9D9" w:themeFill="background1" w:themeFillShade="D9"/>
          </w:tcPr>
          <w:p w14:paraId="36E59737" w14:textId="77777777" w:rsidR="00DD2E1D" w:rsidRPr="00456C12" w:rsidRDefault="00DD2E1D" w:rsidP="00456C12">
            <w:pPr>
              <w:spacing w:before="0" w:after="0" w:line="240" w:lineRule="auto"/>
              <w:contextualSpacing/>
              <w:rPr>
                <w:bCs/>
                <w:color w:val="000000"/>
                <w:sz w:val="16"/>
                <w:szCs w:val="16"/>
              </w:rPr>
            </w:pPr>
            <w:r w:rsidRPr="00456C12">
              <w:rPr>
                <w:bCs/>
                <w:color w:val="000000"/>
                <w:sz w:val="16"/>
                <w:szCs w:val="16"/>
              </w:rPr>
              <w:t>25 December</w:t>
            </w:r>
          </w:p>
        </w:tc>
        <w:tc>
          <w:tcPr>
            <w:tcW w:w="1701" w:type="dxa"/>
            <w:vMerge w:val="restart"/>
            <w:tcBorders>
              <w:top w:val="single" w:sz="4" w:space="0" w:color="FFFFFF"/>
              <w:left w:val="single" w:sz="4" w:space="0" w:color="FFFFFF"/>
              <w:right w:val="single" w:sz="4" w:space="0" w:color="FFFFFF"/>
            </w:tcBorders>
            <w:shd w:val="clear" w:color="auto" w:fill="D9D9D9" w:themeFill="background1" w:themeFillShade="D9"/>
          </w:tcPr>
          <w:p w14:paraId="20E6E689" w14:textId="77777777" w:rsidR="00DD2E1D" w:rsidRPr="00456C12" w:rsidRDefault="00DD2E1D" w:rsidP="00456C12">
            <w:pPr>
              <w:spacing w:before="0" w:after="0" w:line="240" w:lineRule="auto"/>
              <w:rPr>
                <w:rFonts w:ascii="Gill Sans MT" w:hAnsi="Gill Sans MT"/>
                <w:sz w:val="16"/>
                <w:szCs w:val="16"/>
              </w:rPr>
            </w:pPr>
            <w:r w:rsidRPr="00456C12">
              <w:rPr>
                <w:color w:val="000000"/>
                <w:sz w:val="16"/>
                <w:szCs w:val="16"/>
              </w:rPr>
              <w:t>Sunday/Public Holiday</w:t>
            </w: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526C92B" w14:textId="653CE3B9" w:rsidR="00DD2E1D" w:rsidRPr="005D68EF" w:rsidRDefault="00DD2E1D" w:rsidP="005D68EF">
            <w:pPr>
              <w:spacing w:before="0" w:after="0" w:line="240" w:lineRule="auto"/>
              <w:rPr>
                <w:sz w:val="16"/>
                <w:szCs w:val="16"/>
              </w:rPr>
            </w:pPr>
            <w:r w:rsidRPr="005D68EF">
              <w:rPr>
                <w:sz w:val="16"/>
                <w:szCs w:val="16"/>
              </w:rPr>
              <w:t>if 25 December is a on a Saturday</w:t>
            </w:r>
            <w:r w:rsidR="00A9487B">
              <w:rPr>
                <w:sz w:val="16"/>
                <w:szCs w:val="16"/>
              </w:rPr>
              <w:t xml:space="preserve">, as it </w:t>
            </w:r>
            <w:r w:rsidR="005B71D0">
              <w:rPr>
                <w:sz w:val="16"/>
                <w:szCs w:val="16"/>
              </w:rPr>
              <w:t>was in</w:t>
            </w:r>
            <w:r w:rsidR="00A9487B">
              <w:rPr>
                <w:sz w:val="16"/>
                <w:szCs w:val="16"/>
              </w:rPr>
              <w:t xml:space="preserve"> 2021,</w:t>
            </w:r>
            <w:r w:rsidRPr="005D68EF">
              <w:rPr>
                <w:sz w:val="16"/>
                <w:szCs w:val="16"/>
              </w:rPr>
              <w:t xml:space="preserve"> both the Saturday and the following Monday are public holidays</w:t>
            </w: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C0067B0" w14:textId="0D0C47DA" w:rsidR="00DD2E1D" w:rsidRPr="00456C12" w:rsidRDefault="00DD2E1D" w:rsidP="0041767A">
            <w:pPr>
              <w:pStyle w:val="ListParagraph"/>
              <w:numPr>
                <w:ilvl w:val="0"/>
                <w:numId w:val="15"/>
              </w:numPr>
              <w:spacing w:before="0" w:after="0" w:line="240" w:lineRule="auto"/>
              <w:ind w:left="279" w:hanging="284"/>
              <w:rPr>
                <w:sz w:val="16"/>
                <w:szCs w:val="16"/>
              </w:rPr>
            </w:pPr>
            <w:r w:rsidRPr="00456C12">
              <w:rPr>
                <w:sz w:val="16"/>
                <w:szCs w:val="16"/>
                <w:u w:val="single"/>
              </w:rPr>
              <w:t>Saturday</w:t>
            </w:r>
            <w:r w:rsidR="00A9487B">
              <w:rPr>
                <w:sz w:val="16"/>
                <w:szCs w:val="16"/>
                <w:u w:val="single"/>
              </w:rPr>
              <w:t xml:space="preserve"> 25 Dec</w:t>
            </w:r>
            <w:r w:rsidRPr="00456C12">
              <w:rPr>
                <w:sz w:val="16"/>
                <w:szCs w:val="16"/>
                <w:u w:val="single"/>
              </w:rPr>
              <w:t xml:space="preserve"> </w:t>
            </w:r>
            <w:r>
              <w:rPr>
                <w:sz w:val="16"/>
                <w:szCs w:val="16"/>
                <w:u w:val="single"/>
              </w:rPr>
              <w:t>and</w:t>
            </w:r>
            <w:r w:rsidRPr="00456C12">
              <w:rPr>
                <w:sz w:val="16"/>
                <w:szCs w:val="16"/>
                <w:u w:val="single"/>
              </w:rPr>
              <w:t xml:space="preserve"> Monday</w:t>
            </w:r>
            <w:r w:rsidR="00A9487B">
              <w:rPr>
                <w:sz w:val="16"/>
                <w:szCs w:val="16"/>
                <w:u w:val="single"/>
              </w:rPr>
              <w:t xml:space="preserve"> 27 Dec</w:t>
            </w:r>
            <w:r w:rsidRPr="00456C12">
              <w:rPr>
                <w:sz w:val="16"/>
                <w:szCs w:val="16"/>
                <w:u w:val="single"/>
              </w:rPr>
              <w:t>:</w:t>
            </w:r>
            <w:r w:rsidRPr="00456C12">
              <w:rPr>
                <w:sz w:val="16"/>
                <w:szCs w:val="16"/>
              </w:rPr>
              <w:t xml:space="preserve"> Sunday/Public Holiday timetable</w:t>
            </w:r>
          </w:p>
        </w:tc>
      </w:tr>
      <w:tr w:rsidR="00DD2E1D" w:rsidRPr="00456C12" w14:paraId="34C69740" w14:textId="77777777" w:rsidTr="00656916">
        <w:trPr>
          <w:trHeight w:val="340"/>
        </w:trPr>
        <w:tc>
          <w:tcPr>
            <w:tcW w:w="1413" w:type="dxa"/>
            <w:vMerge/>
            <w:tcBorders>
              <w:left w:val="single" w:sz="4" w:space="0" w:color="FFFFFF"/>
              <w:bottom w:val="single" w:sz="4" w:space="0" w:color="FFFFFF"/>
              <w:right w:val="single" w:sz="4" w:space="0" w:color="FFFFFF"/>
            </w:tcBorders>
            <w:shd w:val="clear" w:color="auto" w:fill="D9D9D9" w:themeFill="background1" w:themeFillShade="D9"/>
          </w:tcPr>
          <w:p w14:paraId="1CC911A1" w14:textId="77777777" w:rsidR="00DD2E1D" w:rsidRPr="00456C12" w:rsidRDefault="00DD2E1D" w:rsidP="00456C12">
            <w:pPr>
              <w:spacing w:before="0" w:after="0" w:line="240" w:lineRule="auto"/>
              <w:contextualSpacing/>
              <w:rPr>
                <w:sz w:val="16"/>
                <w:szCs w:val="16"/>
              </w:rPr>
            </w:pPr>
          </w:p>
        </w:tc>
        <w:tc>
          <w:tcPr>
            <w:tcW w:w="1559" w:type="dxa"/>
            <w:vMerge/>
            <w:tcBorders>
              <w:left w:val="single" w:sz="4" w:space="0" w:color="FFFFFF"/>
              <w:bottom w:val="single" w:sz="4" w:space="0" w:color="FFFFFF"/>
              <w:right w:val="single" w:sz="4" w:space="0" w:color="FFFFFF"/>
            </w:tcBorders>
            <w:shd w:val="clear" w:color="auto" w:fill="D9D9D9" w:themeFill="background1" w:themeFillShade="D9"/>
          </w:tcPr>
          <w:p w14:paraId="68B61CC3" w14:textId="77777777" w:rsidR="00DD2E1D" w:rsidRPr="00456C12" w:rsidRDefault="00DD2E1D" w:rsidP="00456C12">
            <w:pPr>
              <w:spacing w:before="0" w:after="0" w:line="240" w:lineRule="auto"/>
              <w:contextualSpacing/>
              <w:rPr>
                <w:bCs/>
                <w:color w:val="000000"/>
                <w:sz w:val="16"/>
                <w:szCs w:val="16"/>
              </w:rPr>
            </w:pPr>
          </w:p>
        </w:tc>
        <w:tc>
          <w:tcPr>
            <w:tcW w:w="1701" w:type="dxa"/>
            <w:vMerge/>
            <w:tcBorders>
              <w:left w:val="single" w:sz="4" w:space="0" w:color="FFFFFF"/>
              <w:bottom w:val="single" w:sz="4" w:space="0" w:color="FFFFFF"/>
              <w:right w:val="single" w:sz="4" w:space="0" w:color="FFFFFF"/>
            </w:tcBorders>
            <w:shd w:val="clear" w:color="auto" w:fill="D9D9D9" w:themeFill="background1" w:themeFillShade="D9"/>
          </w:tcPr>
          <w:p w14:paraId="2D7A456D" w14:textId="77777777" w:rsidR="00DD2E1D" w:rsidRPr="00456C12" w:rsidRDefault="00DD2E1D" w:rsidP="00456C12">
            <w:pPr>
              <w:spacing w:before="0" w:after="0" w:line="240" w:lineRule="auto"/>
              <w:rPr>
                <w:color w:val="000000"/>
                <w:sz w:val="16"/>
                <w:szCs w:val="16"/>
              </w:rPr>
            </w:pP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6C61F3E" w14:textId="68DC963D" w:rsidR="00DD2E1D" w:rsidRPr="005D68EF" w:rsidRDefault="00DD2E1D" w:rsidP="005D68EF">
            <w:pPr>
              <w:spacing w:before="0" w:after="0" w:line="240" w:lineRule="auto"/>
              <w:rPr>
                <w:sz w:val="16"/>
                <w:szCs w:val="16"/>
              </w:rPr>
            </w:pPr>
            <w:r w:rsidRPr="005D68EF">
              <w:rPr>
                <w:sz w:val="16"/>
                <w:szCs w:val="16"/>
              </w:rPr>
              <w:t>if 25 December is on a Sunday</w:t>
            </w:r>
            <w:r w:rsidR="00A9487B">
              <w:rPr>
                <w:sz w:val="16"/>
                <w:szCs w:val="16"/>
              </w:rPr>
              <w:t xml:space="preserve">, as it </w:t>
            </w:r>
            <w:r w:rsidR="005B71D0">
              <w:rPr>
                <w:sz w:val="16"/>
                <w:szCs w:val="16"/>
              </w:rPr>
              <w:t>was</w:t>
            </w:r>
            <w:r w:rsidR="00A9487B">
              <w:rPr>
                <w:sz w:val="16"/>
                <w:szCs w:val="16"/>
              </w:rPr>
              <w:t xml:space="preserve"> in 2022,</w:t>
            </w:r>
            <w:r w:rsidRPr="005D68EF">
              <w:rPr>
                <w:sz w:val="16"/>
                <w:szCs w:val="16"/>
              </w:rPr>
              <w:t xml:space="preserve"> both the Sunday and the following Tuesday are public holidays</w:t>
            </w: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9A973A7" w14:textId="150541F8" w:rsidR="00DD2E1D" w:rsidRPr="00456C12" w:rsidRDefault="00DD2E1D" w:rsidP="00456C12">
            <w:pPr>
              <w:pStyle w:val="ListParagraph"/>
              <w:numPr>
                <w:ilvl w:val="0"/>
                <w:numId w:val="15"/>
              </w:numPr>
              <w:spacing w:before="0" w:after="0" w:line="240" w:lineRule="auto"/>
              <w:ind w:left="279" w:hanging="284"/>
              <w:rPr>
                <w:sz w:val="16"/>
                <w:szCs w:val="16"/>
                <w:u w:val="single"/>
              </w:rPr>
            </w:pPr>
            <w:r w:rsidRPr="00456C12">
              <w:rPr>
                <w:sz w:val="16"/>
                <w:szCs w:val="16"/>
                <w:u w:val="single"/>
              </w:rPr>
              <w:t>Sunday</w:t>
            </w:r>
            <w:r w:rsidR="00A9487B">
              <w:rPr>
                <w:sz w:val="16"/>
                <w:szCs w:val="16"/>
                <w:u w:val="single"/>
              </w:rPr>
              <w:t xml:space="preserve"> 25 Dec</w:t>
            </w:r>
            <w:r w:rsidRPr="00456C12">
              <w:rPr>
                <w:sz w:val="16"/>
                <w:szCs w:val="16"/>
                <w:u w:val="single"/>
              </w:rPr>
              <w:t xml:space="preserve"> </w:t>
            </w:r>
            <w:r>
              <w:rPr>
                <w:sz w:val="16"/>
                <w:szCs w:val="16"/>
                <w:u w:val="single"/>
              </w:rPr>
              <w:t>and</w:t>
            </w:r>
            <w:r w:rsidRPr="00456C12">
              <w:rPr>
                <w:sz w:val="16"/>
                <w:szCs w:val="16"/>
                <w:u w:val="single"/>
              </w:rPr>
              <w:t xml:space="preserve"> Tuesday</w:t>
            </w:r>
            <w:r w:rsidR="00A9487B">
              <w:rPr>
                <w:sz w:val="16"/>
                <w:szCs w:val="16"/>
                <w:u w:val="single"/>
              </w:rPr>
              <w:t xml:space="preserve"> 27 Dec</w:t>
            </w:r>
            <w:r w:rsidRPr="00456C12">
              <w:rPr>
                <w:sz w:val="16"/>
                <w:szCs w:val="16"/>
                <w:u w:val="single"/>
              </w:rPr>
              <w:t>:</w:t>
            </w:r>
            <w:r w:rsidRPr="00456C12">
              <w:rPr>
                <w:sz w:val="16"/>
                <w:szCs w:val="16"/>
              </w:rPr>
              <w:t xml:space="preserve"> Sunday/Public Holiday timetable</w:t>
            </w:r>
          </w:p>
        </w:tc>
      </w:tr>
      <w:tr w:rsidR="00DD2E1D" w:rsidRPr="00456C12" w14:paraId="60362ED9" w14:textId="77777777" w:rsidTr="00656916">
        <w:trPr>
          <w:trHeight w:val="340"/>
        </w:trPr>
        <w:tc>
          <w:tcPr>
            <w:tcW w:w="1413" w:type="dxa"/>
            <w:vMerge w:val="restart"/>
            <w:tcBorders>
              <w:top w:val="single" w:sz="4" w:space="0" w:color="FFFFFF"/>
              <w:left w:val="single" w:sz="4" w:space="0" w:color="FFFFFF"/>
              <w:right w:val="single" w:sz="4" w:space="0" w:color="FFFFFF"/>
            </w:tcBorders>
            <w:shd w:val="clear" w:color="auto" w:fill="D9D9D9" w:themeFill="background1" w:themeFillShade="D9"/>
          </w:tcPr>
          <w:p w14:paraId="41A533F6" w14:textId="77777777" w:rsidR="00DD2E1D" w:rsidRPr="00456C12" w:rsidRDefault="00DD2E1D" w:rsidP="00456C12">
            <w:pPr>
              <w:spacing w:before="0" w:after="0" w:line="240" w:lineRule="auto"/>
              <w:contextualSpacing/>
              <w:rPr>
                <w:rFonts w:ascii="Gill Sans MT" w:eastAsia="Times New Roman" w:hAnsi="Gill Sans MT" w:cs="Times New Roman"/>
                <w:sz w:val="16"/>
                <w:szCs w:val="16"/>
                <w:lang w:eastAsia="en-AU"/>
              </w:rPr>
            </w:pPr>
            <w:r w:rsidRPr="00456C12">
              <w:rPr>
                <w:sz w:val="16"/>
                <w:szCs w:val="16"/>
              </w:rPr>
              <w:t>Boxing Day</w:t>
            </w:r>
          </w:p>
        </w:tc>
        <w:tc>
          <w:tcPr>
            <w:tcW w:w="1559" w:type="dxa"/>
            <w:vMerge w:val="restart"/>
            <w:tcBorders>
              <w:top w:val="single" w:sz="4" w:space="0" w:color="FFFFFF"/>
              <w:left w:val="single" w:sz="4" w:space="0" w:color="FFFFFF"/>
              <w:right w:val="single" w:sz="4" w:space="0" w:color="FFFFFF"/>
            </w:tcBorders>
            <w:shd w:val="clear" w:color="auto" w:fill="D9D9D9" w:themeFill="background1" w:themeFillShade="D9"/>
          </w:tcPr>
          <w:p w14:paraId="79C749AB" w14:textId="77777777" w:rsidR="00DD2E1D" w:rsidRPr="00456C12" w:rsidRDefault="00DD2E1D" w:rsidP="00456C12">
            <w:pPr>
              <w:spacing w:before="0" w:after="0" w:line="240" w:lineRule="auto"/>
              <w:contextualSpacing/>
              <w:rPr>
                <w:bCs/>
                <w:color w:val="000000"/>
                <w:sz w:val="16"/>
                <w:szCs w:val="16"/>
              </w:rPr>
            </w:pPr>
            <w:r w:rsidRPr="00456C12">
              <w:rPr>
                <w:bCs/>
                <w:color w:val="000000"/>
                <w:sz w:val="16"/>
                <w:szCs w:val="16"/>
              </w:rPr>
              <w:t>26 December</w:t>
            </w:r>
          </w:p>
        </w:tc>
        <w:tc>
          <w:tcPr>
            <w:tcW w:w="1701" w:type="dxa"/>
            <w:vMerge w:val="restart"/>
            <w:tcBorders>
              <w:top w:val="single" w:sz="4" w:space="0" w:color="FFFFFF"/>
              <w:left w:val="single" w:sz="4" w:space="0" w:color="FFFFFF"/>
              <w:right w:val="single" w:sz="4" w:space="0" w:color="FFFFFF"/>
            </w:tcBorders>
            <w:shd w:val="clear" w:color="auto" w:fill="D9D9D9" w:themeFill="background1" w:themeFillShade="D9"/>
          </w:tcPr>
          <w:p w14:paraId="6D621523" w14:textId="77777777" w:rsidR="00DD2E1D" w:rsidRPr="00456C12" w:rsidRDefault="00DD2E1D" w:rsidP="00456C12">
            <w:pPr>
              <w:spacing w:before="0" w:after="0" w:line="240" w:lineRule="auto"/>
              <w:rPr>
                <w:rFonts w:ascii="Gill Sans MT" w:hAnsi="Gill Sans MT"/>
                <w:sz w:val="16"/>
                <w:szCs w:val="16"/>
              </w:rPr>
            </w:pPr>
            <w:r w:rsidRPr="00456C12">
              <w:rPr>
                <w:color w:val="000000"/>
                <w:sz w:val="16"/>
                <w:szCs w:val="16"/>
              </w:rPr>
              <w:t>Sunday/Public Holiday</w:t>
            </w: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6D1CED5" w14:textId="5E0F2C35" w:rsidR="00DD2E1D" w:rsidRPr="005D68EF" w:rsidRDefault="00DD2E1D" w:rsidP="005D68EF">
            <w:pPr>
              <w:spacing w:before="0" w:after="0" w:line="240" w:lineRule="auto"/>
              <w:rPr>
                <w:sz w:val="16"/>
                <w:szCs w:val="16"/>
              </w:rPr>
            </w:pPr>
            <w:r w:rsidRPr="005D68EF">
              <w:rPr>
                <w:sz w:val="16"/>
                <w:szCs w:val="16"/>
              </w:rPr>
              <w:t>if 26 December falls on a Saturday</w:t>
            </w:r>
            <w:r w:rsidR="00A9487B">
              <w:rPr>
                <w:sz w:val="16"/>
                <w:szCs w:val="16"/>
              </w:rPr>
              <w:t>, as it will in 2026,</w:t>
            </w:r>
            <w:r w:rsidRPr="005D68EF">
              <w:rPr>
                <w:sz w:val="16"/>
                <w:szCs w:val="16"/>
              </w:rPr>
              <w:t xml:space="preserve"> the following Monday is the public holiday</w:t>
            </w: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9F8A99B" w14:textId="25CDEAEC" w:rsidR="00DD2E1D" w:rsidRPr="00456C12" w:rsidRDefault="00DD2E1D" w:rsidP="00456C12">
            <w:pPr>
              <w:pStyle w:val="ListParagraph"/>
              <w:numPr>
                <w:ilvl w:val="0"/>
                <w:numId w:val="15"/>
              </w:numPr>
              <w:spacing w:before="0" w:after="0" w:line="240" w:lineRule="auto"/>
              <w:ind w:left="279" w:hanging="284"/>
              <w:rPr>
                <w:sz w:val="16"/>
                <w:szCs w:val="16"/>
                <w:u w:val="single"/>
              </w:rPr>
            </w:pPr>
            <w:r w:rsidRPr="00456C12">
              <w:rPr>
                <w:sz w:val="16"/>
                <w:szCs w:val="16"/>
                <w:u w:val="single"/>
              </w:rPr>
              <w:t>Saturday</w:t>
            </w:r>
            <w:r w:rsidR="00A9487B">
              <w:rPr>
                <w:sz w:val="16"/>
                <w:szCs w:val="16"/>
                <w:u w:val="single"/>
              </w:rPr>
              <w:t xml:space="preserve"> 26 Dec</w:t>
            </w:r>
            <w:r w:rsidRPr="00456C12">
              <w:rPr>
                <w:sz w:val="16"/>
                <w:szCs w:val="16"/>
                <w:u w:val="single"/>
              </w:rPr>
              <w:t>:</w:t>
            </w:r>
            <w:r w:rsidRPr="00456C12">
              <w:rPr>
                <w:sz w:val="16"/>
                <w:szCs w:val="16"/>
              </w:rPr>
              <w:t xml:space="preserve"> Saturday timetable</w:t>
            </w:r>
          </w:p>
          <w:p w14:paraId="738F6C2F" w14:textId="5B7D6289" w:rsidR="00DD2E1D" w:rsidRPr="00456C12" w:rsidRDefault="00DD2E1D" w:rsidP="00456C12">
            <w:pPr>
              <w:pStyle w:val="ListParagraph"/>
              <w:numPr>
                <w:ilvl w:val="0"/>
                <w:numId w:val="15"/>
              </w:numPr>
              <w:spacing w:before="0" w:after="0" w:line="240" w:lineRule="auto"/>
              <w:ind w:left="279" w:hanging="284"/>
              <w:rPr>
                <w:rFonts w:ascii="Gill Sans MT" w:hAnsi="Gill Sans MT"/>
                <w:sz w:val="16"/>
                <w:szCs w:val="16"/>
              </w:rPr>
            </w:pPr>
            <w:r w:rsidRPr="00456C12">
              <w:rPr>
                <w:sz w:val="16"/>
                <w:szCs w:val="16"/>
                <w:u w:val="single"/>
              </w:rPr>
              <w:t>Monday</w:t>
            </w:r>
            <w:r w:rsidR="00A9487B">
              <w:rPr>
                <w:sz w:val="16"/>
                <w:szCs w:val="16"/>
                <w:u w:val="single"/>
              </w:rPr>
              <w:t xml:space="preserve"> 28 Dec</w:t>
            </w:r>
            <w:r w:rsidRPr="00456C12">
              <w:rPr>
                <w:sz w:val="16"/>
                <w:szCs w:val="16"/>
                <w:u w:val="single"/>
              </w:rPr>
              <w:t>:</w:t>
            </w:r>
            <w:r w:rsidRPr="00456C12">
              <w:rPr>
                <w:sz w:val="16"/>
                <w:szCs w:val="16"/>
              </w:rPr>
              <w:t xml:space="preserve"> Sunday/Public Holiday timetable</w:t>
            </w:r>
          </w:p>
        </w:tc>
      </w:tr>
      <w:tr w:rsidR="00DD2E1D" w:rsidRPr="00456C12" w14:paraId="52EBFE79" w14:textId="77777777" w:rsidTr="00656916">
        <w:trPr>
          <w:trHeight w:val="340"/>
        </w:trPr>
        <w:tc>
          <w:tcPr>
            <w:tcW w:w="1413" w:type="dxa"/>
            <w:vMerge/>
            <w:tcBorders>
              <w:left w:val="single" w:sz="4" w:space="0" w:color="FFFFFF"/>
              <w:bottom w:val="single" w:sz="4" w:space="0" w:color="FFFFFF"/>
              <w:right w:val="single" w:sz="4" w:space="0" w:color="FFFFFF"/>
            </w:tcBorders>
            <w:shd w:val="clear" w:color="auto" w:fill="D9D9D9" w:themeFill="background1" w:themeFillShade="D9"/>
          </w:tcPr>
          <w:p w14:paraId="19B02AB4" w14:textId="77777777" w:rsidR="00DD2E1D" w:rsidRPr="00456C12" w:rsidRDefault="00DD2E1D" w:rsidP="00456C12">
            <w:pPr>
              <w:spacing w:before="0" w:after="0" w:line="240" w:lineRule="auto"/>
              <w:contextualSpacing/>
              <w:rPr>
                <w:sz w:val="16"/>
                <w:szCs w:val="16"/>
              </w:rPr>
            </w:pPr>
          </w:p>
        </w:tc>
        <w:tc>
          <w:tcPr>
            <w:tcW w:w="1559" w:type="dxa"/>
            <w:vMerge/>
            <w:tcBorders>
              <w:left w:val="single" w:sz="4" w:space="0" w:color="FFFFFF"/>
              <w:bottom w:val="single" w:sz="4" w:space="0" w:color="FFFFFF"/>
              <w:right w:val="single" w:sz="4" w:space="0" w:color="FFFFFF"/>
            </w:tcBorders>
            <w:shd w:val="clear" w:color="auto" w:fill="D9D9D9" w:themeFill="background1" w:themeFillShade="D9"/>
          </w:tcPr>
          <w:p w14:paraId="1662F623" w14:textId="77777777" w:rsidR="00DD2E1D" w:rsidRPr="00456C12" w:rsidRDefault="00DD2E1D" w:rsidP="00456C12">
            <w:pPr>
              <w:spacing w:before="0" w:after="0" w:line="240" w:lineRule="auto"/>
              <w:contextualSpacing/>
              <w:rPr>
                <w:bCs/>
                <w:color w:val="000000"/>
                <w:sz w:val="16"/>
                <w:szCs w:val="16"/>
              </w:rPr>
            </w:pPr>
          </w:p>
        </w:tc>
        <w:tc>
          <w:tcPr>
            <w:tcW w:w="1701" w:type="dxa"/>
            <w:vMerge/>
            <w:tcBorders>
              <w:left w:val="single" w:sz="4" w:space="0" w:color="FFFFFF"/>
              <w:bottom w:val="single" w:sz="4" w:space="0" w:color="FFFFFF"/>
              <w:right w:val="single" w:sz="4" w:space="0" w:color="FFFFFF"/>
            </w:tcBorders>
            <w:shd w:val="clear" w:color="auto" w:fill="D9D9D9" w:themeFill="background1" w:themeFillShade="D9"/>
          </w:tcPr>
          <w:p w14:paraId="6D895FC6" w14:textId="77777777" w:rsidR="00DD2E1D" w:rsidRPr="00456C12" w:rsidRDefault="00DD2E1D" w:rsidP="00456C12">
            <w:pPr>
              <w:spacing w:before="0" w:after="0" w:line="240" w:lineRule="auto"/>
              <w:rPr>
                <w:color w:val="000000"/>
                <w:sz w:val="16"/>
                <w:szCs w:val="16"/>
              </w:rPr>
            </w:pPr>
          </w:p>
        </w:tc>
        <w:tc>
          <w:tcPr>
            <w:tcW w:w="311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A2C1E93" w14:textId="74E76B78" w:rsidR="00DD2E1D" w:rsidRPr="005D68EF" w:rsidRDefault="00DD2E1D" w:rsidP="005D68EF">
            <w:pPr>
              <w:spacing w:before="0" w:after="0" w:line="240" w:lineRule="auto"/>
              <w:rPr>
                <w:rFonts w:ascii="Gill Sans MT" w:hAnsi="Gill Sans MT"/>
                <w:sz w:val="16"/>
                <w:szCs w:val="16"/>
              </w:rPr>
            </w:pPr>
            <w:r w:rsidRPr="005D68EF">
              <w:rPr>
                <w:sz w:val="16"/>
                <w:szCs w:val="16"/>
              </w:rPr>
              <w:t>if 26 December falls on a Sunday</w:t>
            </w:r>
            <w:r w:rsidR="00A9487B">
              <w:rPr>
                <w:sz w:val="16"/>
                <w:szCs w:val="16"/>
              </w:rPr>
              <w:t>, as it will in 2021,</w:t>
            </w:r>
            <w:r w:rsidRPr="005D68EF">
              <w:rPr>
                <w:sz w:val="16"/>
                <w:szCs w:val="16"/>
              </w:rPr>
              <w:t xml:space="preserve"> the following Tuesday is the public holiday</w:t>
            </w:r>
          </w:p>
        </w:tc>
        <w:tc>
          <w:tcPr>
            <w:tcW w:w="2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99DB9C2" w14:textId="6035D8F3" w:rsidR="00DD2E1D" w:rsidRPr="00456C12" w:rsidRDefault="00DD2E1D" w:rsidP="00456C12">
            <w:pPr>
              <w:pStyle w:val="ListParagraph"/>
              <w:numPr>
                <w:ilvl w:val="0"/>
                <w:numId w:val="15"/>
              </w:numPr>
              <w:spacing w:before="0" w:after="0" w:line="240" w:lineRule="auto"/>
              <w:ind w:left="279" w:hanging="284"/>
              <w:rPr>
                <w:sz w:val="16"/>
                <w:szCs w:val="16"/>
                <w:u w:val="single"/>
              </w:rPr>
            </w:pPr>
            <w:r w:rsidRPr="00456C12">
              <w:rPr>
                <w:sz w:val="16"/>
                <w:szCs w:val="16"/>
                <w:u w:val="single"/>
              </w:rPr>
              <w:t>Sunday</w:t>
            </w:r>
            <w:r w:rsidR="00A9487B">
              <w:rPr>
                <w:sz w:val="16"/>
                <w:szCs w:val="16"/>
                <w:u w:val="single"/>
              </w:rPr>
              <w:t xml:space="preserve"> 26 Dec</w:t>
            </w:r>
            <w:r w:rsidRPr="00456C12">
              <w:rPr>
                <w:sz w:val="16"/>
                <w:szCs w:val="16"/>
                <w:u w:val="single"/>
              </w:rPr>
              <w:t xml:space="preserve"> </w:t>
            </w:r>
            <w:r>
              <w:rPr>
                <w:sz w:val="16"/>
                <w:szCs w:val="16"/>
                <w:u w:val="single"/>
              </w:rPr>
              <w:t>and</w:t>
            </w:r>
            <w:r w:rsidRPr="00456C12">
              <w:rPr>
                <w:sz w:val="16"/>
                <w:szCs w:val="16"/>
                <w:u w:val="single"/>
              </w:rPr>
              <w:t xml:space="preserve"> Tuesday</w:t>
            </w:r>
            <w:r w:rsidR="00A9487B">
              <w:rPr>
                <w:sz w:val="16"/>
                <w:szCs w:val="16"/>
                <w:u w:val="single"/>
              </w:rPr>
              <w:t xml:space="preserve"> 28 Dec</w:t>
            </w:r>
            <w:r w:rsidRPr="00456C12">
              <w:rPr>
                <w:sz w:val="16"/>
                <w:szCs w:val="16"/>
                <w:u w:val="single"/>
              </w:rPr>
              <w:t>:</w:t>
            </w:r>
            <w:r w:rsidRPr="00456C12">
              <w:rPr>
                <w:sz w:val="16"/>
                <w:szCs w:val="16"/>
              </w:rPr>
              <w:t xml:space="preserve"> Sunday/Public Holiday timetable</w:t>
            </w:r>
          </w:p>
        </w:tc>
      </w:tr>
    </w:tbl>
    <w:p w14:paraId="428E4E3C" w14:textId="38621D9B" w:rsidR="002A1890" w:rsidRDefault="002A1890" w:rsidP="002A1890">
      <w:pPr>
        <w:spacing w:after="0"/>
      </w:pPr>
      <w:r>
        <w:t>*</w:t>
      </w:r>
      <w:r w:rsidRPr="00D22331">
        <w:rPr>
          <w:b/>
        </w:rPr>
        <w:t>Easter Saturday</w:t>
      </w:r>
      <w:r>
        <w:t xml:space="preserve"> and </w:t>
      </w:r>
      <w:r w:rsidRPr="00D22331">
        <w:rPr>
          <w:b/>
        </w:rPr>
        <w:t>Easter Sunday</w:t>
      </w:r>
      <w:r>
        <w:t xml:space="preserve"> are not listed as public holidays on the </w:t>
      </w:r>
      <w:r w:rsidRPr="005C0D8E">
        <w:t xml:space="preserve">WorkSafe Tasmania </w:t>
      </w:r>
      <w:r>
        <w:t>website (</w:t>
      </w:r>
      <w:hyperlink r:id="rId12" w:history="1">
        <w:r w:rsidR="00DD2E1D" w:rsidRPr="007479C2">
          <w:rPr>
            <w:rStyle w:val="Hyperlink"/>
          </w:rPr>
          <w:t>https://worksafe.tas.gov.au/topics/laws-and-compliance/public-holidays</w:t>
        </w:r>
      </w:hyperlink>
      <w:r>
        <w:t xml:space="preserve">) or mentioned in the </w:t>
      </w:r>
      <w:r w:rsidRPr="00D53A65">
        <w:rPr>
          <w:i/>
        </w:rPr>
        <w:t>Statutory Holidays Act 2000</w:t>
      </w:r>
      <w:r>
        <w:rPr>
          <w:i/>
        </w:rPr>
        <w:t xml:space="preserve">, </w:t>
      </w:r>
      <w:r>
        <w:t xml:space="preserve">but are shown in the table above for completeness. </w:t>
      </w:r>
    </w:p>
    <w:p w14:paraId="32F67BE6" w14:textId="679BB488" w:rsidR="002A1890" w:rsidRDefault="002A1890" w:rsidP="000600CE">
      <w:pPr>
        <w:spacing w:after="0"/>
      </w:pPr>
      <w:r>
        <w:t>**</w:t>
      </w:r>
      <w:r w:rsidRPr="00D22331">
        <w:rPr>
          <w:b/>
        </w:rPr>
        <w:t>Easter Tuesday</w:t>
      </w:r>
      <w:r>
        <w:t xml:space="preserve"> is </w:t>
      </w:r>
      <w:r w:rsidR="005B71D0">
        <w:t xml:space="preserve">not a public holiday and is only </w:t>
      </w:r>
      <w:r>
        <w:t xml:space="preserve">generally </w:t>
      </w:r>
      <w:r w:rsidR="005B71D0">
        <w:t>a</w:t>
      </w:r>
      <w:r>
        <w:t xml:space="preserve"> holiday for the Public Service </w:t>
      </w:r>
      <w:r w:rsidR="00DD2E1D">
        <w:t>only but</w:t>
      </w:r>
      <w:r>
        <w:t xml:space="preserve"> is shown in the table above for completeness.</w:t>
      </w:r>
    </w:p>
    <w:p w14:paraId="5779581D" w14:textId="7436C3A1" w:rsidR="00DD2E1D" w:rsidRPr="00054D1C" w:rsidRDefault="00054D1C" w:rsidP="00054D1C">
      <w:pPr>
        <w:spacing w:after="0"/>
      </w:pPr>
      <w:r>
        <w:t xml:space="preserve">*** </w:t>
      </w:r>
      <w:r w:rsidR="00AE608D">
        <w:rPr>
          <w:b/>
          <w:bCs/>
        </w:rPr>
        <w:t>Kings</w:t>
      </w:r>
      <w:r w:rsidRPr="00054D1C">
        <w:rPr>
          <w:b/>
          <w:bCs/>
        </w:rPr>
        <w:t xml:space="preserve"> Birthday</w:t>
      </w:r>
      <w:r>
        <w:t xml:space="preserve">: outlined as the second Monday in June, for the anniversary of the Sovereign </w:t>
      </w:r>
    </w:p>
    <w:p w14:paraId="73E8FEB1" w14:textId="77777777" w:rsidR="00F65BD2" w:rsidRDefault="00F65BD2">
      <w:pPr>
        <w:rPr>
          <w:rFonts w:asciiTheme="majorHAnsi" w:eastAsiaTheme="majorEastAsia" w:hAnsiTheme="majorHAnsi" w:cstheme="majorBidi"/>
          <w:color w:val="00BCDA"/>
          <w:sz w:val="36"/>
          <w:szCs w:val="26"/>
        </w:rPr>
      </w:pPr>
      <w:bookmarkStart w:id="18" w:name="_Toc80768933"/>
      <w:r>
        <w:br w:type="page"/>
      </w:r>
    </w:p>
    <w:p w14:paraId="34FBE63F" w14:textId="1DB2EADE" w:rsidR="002A1890" w:rsidRPr="002A1890" w:rsidRDefault="00AB0764" w:rsidP="002A1890">
      <w:pPr>
        <w:pStyle w:val="Heading2"/>
      </w:pPr>
      <w:r>
        <w:lastRenderedPageBreak/>
        <w:t>Regional holidays</w:t>
      </w:r>
      <w:bookmarkEnd w:id="18"/>
      <w:r>
        <w:t xml:space="preserve"> </w:t>
      </w:r>
    </w:p>
    <w:p w14:paraId="3EBCC180" w14:textId="60260D4A" w:rsidR="00AB0764" w:rsidRDefault="008330FB" w:rsidP="009C0D50">
      <w:pPr>
        <w:spacing w:after="0" w:line="240" w:lineRule="auto"/>
        <w:rPr>
          <w:rFonts w:ascii="Gill Sans MT" w:hAnsi="Gill Sans MT"/>
          <w:sz w:val="24"/>
          <w:szCs w:val="24"/>
        </w:rPr>
      </w:pPr>
      <w:r>
        <w:rPr>
          <w:rFonts w:ascii="Gill Sans MT" w:hAnsi="Gill Sans MT"/>
          <w:sz w:val="24"/>
          <w:szCs w:val="24"/>
        </w:rPr>
        <w:t>The following principles apply f</w:t>
      </w:r>
      <w:r w:rsidR="00AB0764">
        <w:rPr>
          <w:rFonts w:ascii="Gill Sans MT" w:hAnsi="Gill Sans MT"/>
          <w:sz w:val="24"/>
          <w:szCs w:val="24"/>
        </w:rPr>
        <w:t>or regional holiday</w:t>
      </w:r>
      <w:r>
        <w:rPr>
          <w:rFonts w:ascii="Gill Sans MT" w:hAnsi="Gill Sans MT"/>
          <w:sz w:val="24"/>
          <w:szCs w:val="24"/>
        </w:rPr>
        <w:t>s</w:t>
      </w:r>
      <w:r w:rsidR="00AB0764">
        <w:rPr>
          <w:rFonts w:ascii="Gill Sans MT" w:hAnsi="Gill Sans MT"/>
          <w:sz w:val="24"/>
          <w:szCs w:val="24"/>
        </w:rPr>
        <w:t xml:space="preserve"> to guide when a service should operate</w:t>
      </w:r>
      <w:r w:rsidR="00CB60A0">
        <w:rPr>
          <w:rFonts w:ascii="Gill Sans MT" w:hAnsi="Gill Sans MT"/>
          <w:sz w:val="24"/>
          <w:szCs w:val="24"/>
        </w:rPr>
        <w:t>,</w:t>
      </w:r>
      <w:r w:rsidR="00AB0764">
        <w:rPr>
          <w:rFonts w:ascii="Gill Sans MT" w:hAnsi="Gill Sans MT"/>
          <w:sz w:val="24"/>
          <w:szCs w:val="24"/>
        </w:rPr>
        <w:t xml:space="preserve"> particularly if the route operates across different regions. </w:t>
      </w:r>
    </w:p>
    <w:p w14:paraId="02371B41" w14:textId="2ED8C213" w:rsidR="00B1392A" w:rsidRPr="007453FE" w:rsidRDefault="00B1392A" w:rsidP="009C0D50">
      <w:pPr>
        <w:pStyle w:val="ListParagraph"/>
        <w:numPr>
          <w:ilvl w:val="0"/>
          <w:numId w:val="15"/>
        </w:numPr>
        <w:spacing w:after="0" w:line="240" w:lineRule="auto"/>
        <w:contextualSpacing w:val="0"/>
        <w:rPr>
          <w:color w:val="000000"/>
          <w:sz w:val="24"/>
          <w:szCs w:val="24"/>
        </w:rPr>
      </w:pPr>
      <w:r w:rsidRPr="00B1392A">
        <w:rPr>
          <w:b/>
          <w:bCs/>
          <w:color w:val="000000"/>
          <w:sz w:val="24"/>
          <w:szCs w:val="24"/>
        </w:rPr>
        <w:t xml:space="preserve">Part day </w:t>
      </w:r>
      <w:r w:rsidR="00CB60A0">
        <w:rPr>
          <w:b/>
          <w:bCs/>
          <w:color w:val="000000"/>
          <w:sz w:val="24"/>
          <w:szCs w:val="24"/>
        </w:rPr>
        <w:t>regional</w:t>
      </w:r>
      <w:r w:rsidR="00CB60A0" w:rsidRPr="00B1392A">
        <w:rPr>
          <w:b/>
          <w:bCs/>
          <w:color w:val="000000"/>
          <w:sz w:val="24"/>
          <w:szCs w:val="24"/>
        </w:rPr>
        <w:t xml:space="preserve"> </w:t>
      </w:r>
      <w:r w:rsidRPr="00B1392A">
        <w:rPr>
          <w:b/>
          <w:bCs/>
          <w:color w:val="000000"/>
          <w:sz w:val="24"/>
          <w:szCs w:val="24"/>
        </w:rPr>
        <w:t>holidays:</w:t>
      </w:r>
      <w:r>
        <w:rPr>
          <w:color w:val="000000"/>
          <w:sz w:val="24"/>
          <w:szCs w:val="24"/>
        </w:rPr>
        <w:t xml:space="preserve"> </w:t>
      </w:r>
      <w:r w:rsidRPr="007453FE">
        <w:rPr>
          <w:color w:val="000000"/>
          <w:sz w:val="24"/>
          <w:szCs w:val="24"/>
        </w:rPr>
        <w:t xml:space="preserve">For part day </w:t>
      </w:r>
      <w:r w:rsidR="00CB60A0">
        <w:rPr>
          <w:color w:val="000000"/>
          <w:sz w:val="24"/>
          <w:szCs w:val="24"/>
        </w:rPr>
        <w:t>regional</w:t>
      </w:r>
      <w:r w:rsidR="00CB60A0" w:rsidRPr="007453FE">
        <w:rPr>
          <w:color w:val="000000"/>
          <w:sz w:val="24"/>
          <w:szCs w:val="24"/>
        </w:rPr>
        <w:t xml:space="preserve"> </w:t>
      </w:r>
      <w:r w:rsidRPr="007453FE">
        <w:rPr>
          <w:color w:val="000000"/>
          <w:sz w:val="24"/>
          <w:szCs w:val="24"/>
        </w:rPr>
        <w:t>holidays,</w:t>
      </w:r>
      <w:r>
        <w:rPr>
          <w:color w:val="000000"/>
          <w:sz w:val="24"/>
          <w:szCs w:val="24"/>
        </w:rPr>
        <w:t xml:space="preserve"> such as the Launceston Cup and Devonport Cup</w:t>
      </w:r>
      <w:r w:rsidR="009C0D50">
        <w:rPr>
          <w:color w:val="000000"/>
          <w:sz w:val="24"/>
          <w:szCs w:val="24"/>
        </w:rPr>
        <w:t>,</w:t>
      </w:r>
      <w:r w:rsidRPr="007453FE">
        <w:rPr>
          <w:color w:val="000000"/>
          <w:sz w:val="24"/>
          <w:szCs w:val="24"/>
        </w:rPr>
        <w:t xml:space="preserve"> </w:t>
      </w:r>
      <w:r w:rsidR="008330FB">
        <w:rPr>
          <w:color w:val="000000"/>
          <w:sz w:val="24"/>
          <w:szCs w:val="24"/>
        </w:rPr>
        <w:t xml:space="preserve">operators </w:t>
      </w:r>
      <w:r w:rsidRPr="007453FE">
        <w:rPr>
          <w:color w:val="000000"/>
          <w:sz w:val="24"/>
          <w:szCs w:val="24"/>
        </w:rPr>
        <w:t xml:space="preserve">should operate their regular weekday timetable </w:t>
      </w:r>
      <w:r w:rsidR="00DD2E1D">
        <w:rPr>
          <w:color w:val="000000"/>
          <w:sz w:val="24"/>
          <w:szCs w:val="24"/>
        </w:rPr>
        <w:t xml:space="preserve">for </w:t>
      </w:r>
      <w:r w:rsidRPr="007453FE">
        <w:rPr>
          <w:color w:val="000000"/>
          <w:sz w:val="24"/>
          <w:szCs w:val="24"/>
        </w:rPr>
        <w:t xml:space="preserve">the </w:t>
      </w:r>
      <w:r w:rsidR="00DD2E1D">
        <w:rPr>
          <w:color w:val="000000"/>
          <w:sz w:val="24"/>
          <w:szCs w:val="24"/>
        </w:rPr>
        <w:t>whole</w:t>
      </w:r>
      <w:r w:rsidR="00DD2E1D" w:rsidRPr="007453FE">
        <w:rPr>
          <w:color w:val="000000"/>
          <w:sz w:val="24"/>
          <w:szCs w:val="24"/>
        </w:rPr>
        <w:t xml:space="preserve"> </w:t>
      </w:r>
      <w:r w:rsidRPr="007453FE">
        <w:rPr>
          <w:color w:val="000000"/>
          <w:sz w:val="24"/>
          <w:szCs w:val="24"/>
        </w:rPr>
        <w:t>day.</w:t>
      </w:r>
    </w:p>
    <w:p w14:paraId="6A581155" w14:textId="0278C93F" w:rsidR="00AB0764" w:rsidRPr="00AB0764" w:rsidRDefault="00B1392A" w:rsidP="009C0D50">
      <w:pPr>
        <w:pStyle w:val="ListParagraph"/>
        <w:numPr>
          <w:ilvl w:val="0"/>
          <w:numId w:val="15"/>
        </w:numPr>
        <w:spacing w:after="0" w:line="240" w:lineRule="auto"/>
        <w:contextualSpacing w:val="0"/>
        <w:rPr>
          <w:color w:val="000000"/>
          <w:sz w:val="24"/>
          <w:szCs w:val="24"/>
        </w:rPr>
      </w:pPr>
      <w:r w:rsidRPr="00B1392A">
        <w:rPr>
          <w:b/>
          <w:bCs/>
          <w:color w:val="000000"/>
          <w:sz w:val="24"/>
          <w:szCs w:val="24"/>
        </w:rPr>
        <w:t xml:space="preserve">Services operating wholly within the </w:t>
      </w:r>
      <w:r>
        <w:rPr>
          <w:b/>
          <w:bCs/>
          <w:color w:val="000000"/>
          <w:sz w:val="24"/>
          <w:szCs w:val="24"/>
        </w:rPr>
        <w:t>area observing the regional holiday</w:t>
      </w:r>
      <w:r w:rsidRPr="00B1392A">
        <w:rPr>
          <w:b/>
          <w:bCs/>
          <w:color w:val="000000"/>
          <w:sz w:val="24"/>
          <w:szCs w:val="24"/>
        </w:rPr>
        <w:t>:</w:t>
      </w:r>
      <w:r>
        <w:rPr>
          <w:color w:val="000000"/>
          <w:sz w:val="24"/>
          <w:szCs w:val="24"/>
        </w:rPr>
        <w:t xml:space="preserve"> </w:t>
      </w:r>
      <w:r w:rsidR="00AB0764">
        <w:rPr>
          <w:color w:val="000000"/>
          <w:sz w:val="24"/>
          <w:szCs w:val="24"/>
        </w:rPr>
        <w:t xml:space="preserve">If a service operates wholly within the area observing the </w:t>
      </w:r>
      <w:r w:rsidR="00CB60A0">
        <w:rPr>
          <w:color w:val="000000"/>
          <w:sz w:val="24"/>
          <w:szCs w:val="24"/>
        </w:rPr>
        <w:t xml:space="preserve">regional </w:t>
      </w:r>
      <w:proofErr w:type="gramStart"/>
      <w:r w:rsidR="00AB0764">
        <w:rPr>
          <w:color w:val="000000"/>
          <w:sz w:val="24"/>
          <w:szCs w:val="24"/>
        </w:rPr>
        <w:t>holiday</w:t>
      </w:r>
      <w:proofErr w:type="gramEnd"/>
      <w:r w:rsidR="00AB0764">
        <w:rPr>
          <w:color w:val="000000"/>
          <w:sz w:val="24"/>
          <w:szCs w:val="24"/>
        </w:rPr>
        <w:t xml:space="preserve"> then the </w:t>
      </w:r>
      <w:r w:rsidR="00AB0764" w:rsidRPr="00AB0764">
        <w:rPr>
          <w:color w:val="000000"/>
          <w:sz w:val="24"/>
          <w:szCs w:val="24"/>
        </w:rPr>
        <w:t>Sunday/Public Holiday</w:t>
      </w:r>
      <w:r w:rsidR="00AB0764">
        <w:rPr>
          <w:color w:val="000000"/>
          <w:sz w:val="24"/>
          <w:szCs w:val="24"/>
        </w:rPr>
        <w:t xml:space="preserve"> timetable applies</w:t>
      </w:r>
      <w:r w:rsidR="008330FB">
        <w:rPr>
          <w:color w:val="000000"/>
          <w:sz w:val="24"/>
          <w:szCs w:val="24"/>
        </w:rPr>
        <w:t>. T</w:t>
      </w:r>
      <w:r>
        <w:rPr>
          <w:color w:val="000000"/>
          <w:sz w:val="24"/>
          <w:szCs w:val="24"/>
        </w:rPr>
        <w:t>he exception to this is services which have an interchange with another service which is outlined in the</w:t>
      </w:r>
      <w:r w:rsidR="009C0D50">
        <w:rPr>
          <w:color w:val="000000"/>
          <w:sz w:val="24"/>
          <w:szCs w:val="24"/>
        </w:rPr>
        <w:t>ir</w:t>
      </w:r>
      <w:r>
        <w:rPr>
          <w:color w:val="000000"/>
          <w:sz w:val="24"/>
          <w:szCs w:val="24"/>
        </w:rPr>
        <w:t xml:space="preserve"> Approved Timetable. Examples of services which should operate a regular weekday timetable </w:t>
      </w:r>
      <w:r w:rsidR="009B696E">
        <w:rPr>
          <w:color w:val="000000"/>
          <w:sz w:val="24"/>
          <w:szCs w:val="24"/>
        </w:rPr>
        <w:t>on a regional holiday such as Recreation Day</w:t>
      </w:r>
      <w:r w:rsidR="00AA68B9">
        <w:rPr>
          <w:color w:val="000000"/>
          <w:sz w:val="24"/>
          <w:szCs w:val="24"/>
        </w:rPr>
        <w:t>,</w:t>
      </w:r>
      <w:r w:rsidR="009B696E">
        <w:rPr>
          <w:color w:val="000000"/>
          <w:sz w:val="24"/>
          <w:szCs w:val="24"/>
        </w:rPr>
        <w:t xml:space="preserve"> </w:t>
      </w:r>
      <w:r w:rsidR="00A04361">
        <w:rPr>
          <w:color w:val="000000"/>
          <w:sz w:val="24"/>
          <w:szCs w:val="24"/>
        </w:rPr>
        <w:t>(</w:t>
      </w:r>
      <w:r>
        <w:rPr>
          <w:color w:val="000000"/>
          <w:sz w:val="24"/>
          <w:szCs w:val="24"/>
        </w:rPr>
        <w:t>as they have interchanges with other services that do not observe the</w:t>
      </w:r>
      <w:r w:rsidR="00AA68B9">
        <w:rPr>
          <w:color w:val="000000"/>
          <w:sz w:val="24"/>
          <w:szCs w:val="24"/>
        </w:rPr>
        <w:t xml:space="preserve"> regional</w:t>
      </w:r>
      <w:r>
        <w:rPr>
          <w:color w:val="000000"/>
          <w:sz w:val="24"/>
          <w:szCs w:val="24"/>
        </w:rPr>
        <w:t xml:space="preserve"> holiday</w:t>
      </w:r>
      <w:r w:rsidR="00A04361">
        <w:rPr>
          <w:color w:val="000000"/>
          <w:sz w:val="24"/>
          <w:szCs w:val="24"/>
        </w:rPr>
        <w:t>)</w:t>
      </w:r>
      <w:r w:rsidR="00AA68B9">
        <w:rPr>
          <w:color w:val="000000"/>
          <w:sz w:val="24"/>
          <w:szCs w:val="24"/>
        </w:rPr>
        <w:t>,</w:t>
      </w:r>
      <w:r>
        <w:rPr>
          <w:color w:val="000000"/>
          <w:sz w:val="24"/>
          <w:szCs w:val="24"/>
        </w:rPr>
        <w:t xml:space="preserve"> include </w:t>
      </w:r>
      <w:r w:rsidR="009B696E">
        <w:rPr>
          <w:color w:val="000000"/>
          <w:sz w:val="24"/>
          <w:szCs w:val="24"/>
        </w:rPr>
        <w:t xml:space="preserve">the </w:t>
      </w:r>
      <w:proofErr w:type="gramStart"/>
      <w:r w:rsidR="008A2304">
        <w:rPr>
          <w:color w:val="000000"/>
          <w:sz w:val="24"/>
          <w:szCs w:val="24"/>
        </w:rPr>
        <w:t>North West</w:t>
      </w:r>
      <w:proofErr w:type="gramEnd"/>
      <w:r w:rsidR="008A2304">
        <w:rPr>
          <w:color w:val="000000"/>
          <w:sz w:val="24"/>
          <w:szCs w:val="24"/>
        </w:rPr>
        <w:t xml:space="preserve"> Express </w:t>
      </w:r>
      <w:r>
        <w:rPr>
          <w:color w:val="000000"/>
          <w:sz w:val="24"/>
          <w:szCs w:val="24"/>
        </w:rPr>
        <w:t xml:space="preserve">and the St Helens to Launceston services as they both connect to the </w:t>
      </w:r>
      <w:r w:rsidR="008A2304">
        <w:rPr>
          <w:color w:val="000000"/>
          <w:sz w:val="24"/>
          <w:szCs w:val="24"/>
        </w:rPr>
        <w:t xml:space="preserve">Intercity </w:t>
      </w:r>
      <w:r>
        <w:rPr>
          <w:color w:val="000000"/>
          <w:sz w:val="24"/>
          <w:szCs w:val="24"/>
        </w:rPr>
        <w:t>service.</w:t>
      </w:r>
    </w:p>
    <w:p w14:paraId="3F08E9D7" w14:textId="04344563" w:rsidR="0060757B" w:rsidRPr="00B1392A" w:rsidRDefault="00B1392A" w:rsidP="009C0D50">
      <w:pPr>
        <w:pStyle w:val="ListParagraph"/>
        <w:numPr>
          <w:ilvl w:val="0"/>
          <w:numId w:val="15"/>
        </w:numPr>
        <w:spacing w:after="0" w:line="240" w:lineRule="auto"/>
        <w:contextualSpacing w:val="0"/>
        <w:rPr>
          <w:b/>
          <w:bCs/>
          <w:color w:val="000000"/>
          <w:sz w:val="24"/>
          <w:szCs w:val="24"/>
        </w:rPr>
      </w:pPr>
      <w:r w:rsidRPr="00B1392A">
        <w:rPr>
          <w:b/>
          <w:bCs/>
          <w:color w:val="000000"/>
          <w:sz w:val="24"/>
          <w:szCs w:val="24"/>
        </w:rPr>
        <w:t xml:space="preserve">Services operating across different areas which do not observe the </w:t>
      </w:r>
      <w:r w:rsidR="00AA68B9">
        <w:rPr>
          <w:b/>
          <w:bCs/>
          <w:color w:val="000000"/>
          <w:sz w:val="24"/>
          <w:szCs w:val="24"/>
        </w:rPr>
        <w:t xml:space="preserve">regional </w:t>
      </w:r>
      <w:r w:rsidRPr="00B1392A">
        <w:rPr>
          <w:b/>
          <w:bCs/>
          <w:color w:val="000000"/>
          <w:sz w:val="24"/>
          <w:szCs w:val="24"/>
        </w:rPr>
        <w:t xml:space="preserve">holiday: </w:t>
      </w:r>
      <w:r w:rsidR="001837DE" w:rsidRPr="00B1392A">
        <w:rPr>
          <w:color w:val="000000"/>
          <w:sz w:val="24"/>
          <w:szCs w:val="24"/>
        </w:rPr>
        <w:t>For</w:t>
      </w:r>
      <w:r w:rsidR="00AB0764" w:rsidRPr="00B1392A">
        <w:rPr>
          <w:color w:val="000000"/>
          <w:sz w:val="24"/>
          <w:szCs w:val="24"/>
        </w:rPr>
        <w:t xml:space="preserve"> service</w:t>
      </w:r>
      <w:r w:rsidR="001837DE" w:rsidRPr="00B1392A">
        <w:rPr>
          <w:color w:val="000000"/>
          <w:sz w:val="24"/>
          <w:szCs w:val="24"/>
        </w:rPr>
        <w:t>s</w:t>
      </w:r>
      <w:r w:rsidR="00AB0764" w:rsidRPr="00B1392A">
        <w:rPr>
          <w:color w:val="000000"/>
          <w:sz w:val="24"/>
          <w:szCs w:val="24"/>
        </w:rPr>
        <w:t xml:space="preserve"> operat</w:t>
      </w:r>
      <w:r w:rsidR="001837DE" w:rsidRPr="00B1392A">
        <w:rPr>
          <w:color w:val="000000"/>
          <w:sz w:val="24"/>
          <w:szCs w:val="24"/>
        </w:rPr>
        <w:t>ing</w:t>
      </w:r>
      <w:r w:rsidR="00AB0764" w:rsidRPr="00B1392A">
        <w:rPr>
          <w:color w:val="000000"/>
          <w:sz w:val="24"/>
          <w:szCs w:val="24"/>
        </w:rPr>
        <w:t xml:space="preserve"> across different </w:t>
      </w:r>
      <w:r w:rsidR="007453FE" w:rsidRPr="00B1392A">
        <w:rPr>
          <w:color w:val="000000"/>
          <w:sz w:val="24"/>
          <w:szCs w:val="24"/>
        </w:rPr>
        <w:t>areas</w:t>
      </w:r>
      <w:r w:rsidR="001837DE" w:rsidRPr="00B1392A">
        <w:rPr>
          <w:color w:val="000000"/>
          <w:sz w:val="24"/>
          <w:szCs w:val="24"/>
        </w:rPr>
        <w:t xml:space="preserve">, within the region, where one area observes the </w:t>
      </w:r>
      <w:r w:rsidR="00CB60A0">
        <w:rPr>
          <w:color w:val="000000"/>
          <w:sz w:val="24"/>
          <w:szCs w:val="24"/>
        </w:rPr>
        <w:t>regional</w:t>
      </w:r>
      <w:r w:rsidR="00CB60A0" w:rsidRPr="00B1392A">
        <w:rPr>
          <w:color w:val="000000"/>
          <w:sz w:val="24"/>
          <w:szCs w:val="24"/>
        </w:rPr>
        <w:t xml:space="preserve"> </w:t>
      </w:r>
      <w:r w:rsidR="001837DE" w:rsidRPr="00B1392A">
        <w:rPr>
          <w:color w:val="000000"/>
          <w:sz w:val="24"/>
          <w:szCs w:val="24"/>
        </w:rPr>
        <w:t>holiday and the other area does not</w:t>
      </w:r>
      <w:r w:rsidR="0060757B" w:rsidRPr="00B1392A">
        <w:rPr>
          <w:color w:val="000000"/>
          <w:sz w:val="24"/>
          <w:szCs w:val="24"/>
        </w:rPr>
        <w:t>, the following should apply:</w:t>
      </w:r>
    </w:p>
    <w:p w14:paraId="4F9DCECF" w14:textId="64568875" w:rsidR="002A1890" w:rsidRPr="009B696E" w:rsidRDefault="0060757B" w:rsidP="009C0D50">
      <w:pPr>
        <w:pStyle w:val="ListParagraph"/>
        <w:numPr>
          <w:ilvl w:val="1"/>
          <w:numId w:val="15"/>
        </w:numPr>
        <w:spacing w:after="0" w:line="240" w:lineRule="auto"/>
        <w:contextualSpacing w:val="0"/>
        <w:rPr>
          <w:color w:val="000000"/>
          <w:sz w:val="24"/>
          <w:szCs w:val="24"/>
        </w:rPr>
      </w:pPr>
      <w:r w:rsidRPr="00B1392A">
        <w:rPr>
          <w:color w:val="000000"/>
          <w:sz w:val="24"/>
          <w:szCs w:val="24"/>
        </w:rPr>
        <w:t xml:space="preserve">Routes which travel from a smaller town to a </w:t>
      </w:r>
      <w:r w:rsidR="001837DE" w:rsidRPr="00B1392A">
        <w:rPr>
          <w:color w:val="000000"/>
          <w:sz w:val="24"/>
          <w:szCs w:val="24"/>
        </w:rPr>
        <w:t xml:space="preserve">larger </w:t>
      </w:r>
      <w:r w:rsidR="00B1392A">
        <w:rPr>
          <w:color w:val="000000"/>
          <w:sz w:val="24"/>
          <w:szCs w:val="24"/>
        </w:rPr>
        <w:t>town</w:t>
      </w:r>
      <w:r w:rsidRPr="00B1392A">
        <w:rPr>
          <w:color w:val="000000"/>
          <w:sz w:val="24"/>
          <w:szCs w:val="24"/>
        </w:rPr>
        <w:t xml:space="preserve">, </w:t>
      </w:r>
      <w:r w:rsidR="00B1392A">
        <w:rPr>
          <w:color w:val="000000"/>
          <w:sz w:val="24"/>
          <w:szCs w:val="24"/>
        </w:rPr>
        <w:t xml:space="preserve">where the larger town observes the </w:t>
      </w:r>
      <w:r w:rsidR="00CB60A0">
        <w:rPr>
          <w:color w:val="000000"/>
          <w:sz w:val="24"/>
          <w:szCs w:val="24"/>
        </w:rPr>
        <w:t xml:space="preserve">regional </w:t>
      </w:r>
      <w:r w:rsidR="00B1392A">
        <w:rPr>
          <w:color w:val="000000"/>
          <w:sz w:val="24"/>
          <w:szCs w:val="24"/>
        </w:rPr>
        <w:t>holiday</w:t>
      </w:r>
      <w:r w:rsidR="00AA68B9">
        <w:rPr>
          <w:color w:val="000000"/>
          <w:sz w:val="24"/>
          <w:szCs w:val="24"/>
        </w:rPr>
        <w:t>,</w:t>
      </w:r>
      <w:r w:rsidR="00B1392A">
        <w:rPr>
          <w:color w:val="000000"/>
          <w:sz w:val="24"/>
          <w:szCs w:val="24"/>
        </w:rPr>
        <w:t xml:space="preserve"> should operate the </w:t>
      </w:r>
      <w:r w:rsidR="009B696E" w:rsidRPr="00B1392A">
        <w:rPr>
          <w:color w:val="000000"/>
          <w:sz w:val="24"/>
          <w:szCs w:val="24"/>
        </w:rPr>
        <w:t xml:space="preserve">Sunday/Public Holiday timetable. </w:t>
      </w:r>
      <w:r w:rsidR="009B696E">
        <w:rPr>
          <w:color w:val="000000"/>
          <w:sz w:val="24"/>
          <w:szCs w:val="24"/>
        </w:rPr>
        <w:t>This is because generally workplaces and schools will be closed in the larger town</w:t>
      </w:r>
      <w:r w:rsidR="009C0D50">
        <w:rPr>
          <w:color w:val="000000"/>
          <w:sz w:val="24"/>
          <w:szCs w:val="24"/>
        </w:rPr>
        <w:t>, where the direction of travel is orientated</w:t>
      </w:r>
      <w:r w:rsidR="009B696E">
        <w:rPr>
          <w:color w:val="000000"/>
          <w:sz w:val="24"/>
          <w:szCs w:val="24"/>
        </w:rPr>
        <w:t xml:space="preserve">. Examples of services which should operate a Sunday/Public Holiday timetable on regional holidays such as the Burnie Show is the </w:t>
      </w:r>
      <w:r w:rsidRPr="009B696E">
        <w:rPr>
          <w:color w:val="000000"/>
          <w:sz w:val="24"/>
          <w:szCs w:val="24"/>
        </w:rPr>
        <w:t xml:space="preserve">Ulverstone to Burnie </w:t>
      </w:r>
      <w:r w:rsidR="009B696E">
        <w:rPr>
          <w:color w:val="000000"/>
          <w:sz w:val="24"/>
          <w:szCs w:val="24"/>
        </w:rPr>
        <w:t>service</w:t>
      </w:r>
      <w:r w:rsidR="00F65EA6">
        <w:rPr>
          <w:color w:val="000000"/>
          <w:sz w:val="24"/>
          <w:szCs w:val="24"/>
        </w:rPr>
        <w:t>,</w:t>
      </w:r>
      <w:r w:rsidR="009B696E">
        <w:rPr>
          <w:color w:val="000000"/>
          <w:sz w:val="24"/>
          <w:szCs w:val="24"/>
        </w:rPr>
        <w:t xml:space="preserve"> </w:t>
      </w:r>
      <w:r w:rsidRPr="009B696E">
        <w:rPr>
          <w:color w:val="000000"/>
          <w:sz w:val="24"/>
          <w:szCs w:val="24"/>
        </w:rPr>
        <w:t xml:space="preserve">and </w:t>
      </w:r>
      <w:r w:rsidR="009B696E">
        <w:rPr>
          <w:color w:val="000000"/>
          <w:sz w:val="24"/>
          <w:szCs w:val="24"/>
        </w:rPr>
        <w:t xml:space="preserve">the </w:t>
      </w:r>
      <w:r w:rsidRPr="009B696E">
        <w:rPr>
          <w:color w:val="000000"/>
          <w:sz w:val="24"/>
          <w:szCs w:val="24"/>
        </w:rPr>
        <w:t xml:space="preserve">Ulverstone to Devonport </w:t>
      </w:r>
      <w:r w:rsidR="000600CE">
        <w:rPr>
          <w:color w:val="000000"/>
          <w:sz w:val="24"/>
          <w:szCs w:val="24"/>
        </w:rPr>
        <w:t xml:space="preserve">service </w:t>
      </w:r>
      <w:r w:rsidR="009B696E">
        <w:rPr>
          <w:color w:val="000000"/>
          <w:sz w:val="24"/>
          <w:szCs w:val="24"/>
        </w:rPr>
        <w:t xml:space="preserve">on Devonport </w:t>
      </w:r>
      <w:proofErr w:type="gramStart"/>
      <w:r w:rsidR="009B696E">
        <w:rPr>
          <w:color w:val="000000"/>
          <w:sz w:val="24"/>
          <w:szCs w:val="24"/>
        </w:rPr>
        <w:t>Show day</w:t>
      </w:r>
      <w:proofErr w:type="gramEnd"/>
      <w:r w:rsidR="009B696E">
        <w:rPr>
          <w:color w:val="000000"/>
          <w:sz w:val="24"/>
          <w:szCs w:val="24"/>
        </w:rPr>
        <w:t>.</w:t>
      </w:r>
      <w:r w:rsidRPr="009B696E">
        <w:rPr>
          <w:color w:val="000000"/>
          <w:sz w:val="24"/>
          <w:szCs w:val="24"/>
        </w:rPr>
        <w:t xml:space="preserve"> </w:t>
      </w:r>
    </w:p>
    <w:p w14:paraId="78CFA614" w14:textId="15B70F18" w:rsidR="0060757B" w:rsidRPr="009C0D50" w:rsidRDefault="0060757B" w:rsidP="009C0D50">
      <w:pPr>
        <w:pStyle w:val="ListParagraph"/>
        <w:numPr>
          <w:ilvl w:val="1"/>
          <w:numId w:val="15"/>
        </w:numPr>
        <w:spacing w:after="0" w:line="240" w:lineRule="auto"/>
        <w:contextualSpacing w:val="0"/>
        <w:rPr>
          <w:color w:val="000000"/>
          <w:sz w:val="24"/>
          <w:szCs w:val="24"/>
        </w:rPr>
      </w:pPr>
      <w:r w:rsidRPr="009C0D50">
        <w:rPr>
          <w:color w:val="000000"/>
          <w:sz w:val="24"/>
          <w:szCs w:val="24"/>
        </w:rPr>
        <w:t xml:space="preserve">Services which travel </w:t>
      </w:r>
      <w:r w:rsidR="009C0D50" w:rsidRPr="009C0D50">
        <w:rPr>
          <w:color w:val="000000"/>
          <w:sz w:val="24"/>
          <w:szCs w:val="24"/>
        </w:rPr>
        <w:t xml:space="preserve">to and </w:t>
      </w:r>
      <w:r w:rsidRPr="009C0D50">
        <w:rPr>
          <w:color w:val="000000"/>
          <w:sz w:val="24"/>
          <w:szCs w:val="24"/>
        </w:rPr>
        <w:t xml:space="preserve">from a similar sized </w:t>
      </w:r>
      <w:r w:rsidR="009B696E" w:rsidRPr="009C0D50">
        <w:rPr>
          <w:color w:val="000000"/>
          <w:sz w:val="24"/>
          <w:szCs w:val="24"/>
        </w:rPr>
        <w:t>town</w:t>
      </w:r>
      <w:r w:rsidR="00F65EA6">
        <w:rPr>
          <w:color w:val="000000"/>
          <w:sz w:val="24"/>
          <w:szCs w:val="24"/>
        </w:rPr>
        <w:t>,</w:t>
      </w:r>
      <w:r w:rsidRPr="009C0D50">
        <w:rPr>
          <w:color w:val="000000"/>
          <w:sz w:val="24"/>
          <w:szCs w:val="24"/>
        </w:rPr>
        <w:t xml:space="preserve"> such as Burnie to Devonport</w:t>
      </w:r>
      <w:r w:rsidR="00F65EA6">
        <w:rPr>
          <w:color w:val="000000"/>
          <w:sz w:val="24"/>
          <w:szCs w:val="24"/>
        </w:rPr>
        <w:t>,</w:t>
      </w:r>
      <w:r w:rsidRPr="009C0D50">
        <w:rPr>
          <w:color w:val="000000"/>
          <w:sz w:val="24"/>
          <w:szCs w:val="24"/>
        </w:rPr>
        <w:t xml:space="preserve"> should operate their regular weekday timetable.</w:t>
      </w:r>
      <w:r w:rsidR="009B696E" w:rsidRPr="009C0D50">
        <w:rPr>
          <w:color w:val="000000"/>
          <w:sz w:val="24"/>
          <w:szCs w:val="24"/>
        </w:rPr>
        <w:t xml:space="preserve"> </w:t>
      </w:r>
      <w:r w:rsidR="009C0D50" w:rsidRPr="009C0D50">
        <w:rPr>
          <w:color w:val="000000"/>
          <w:sz w:val="24"/>
          <w:szCs w:val="24"/>
        </w:rPr>
        <w:t>For example</w:t>
      </w:r>
      <w:r w:rsidR="00F65EA6">
        <w:rPr>
          <w:color w:val="000000"/>
          <w:sz w:val="24"/>
          <w:szCs w:val="24"/>
        </w:rPr>
        <w:t>,</w:t>
      </w:r>
      <w:r w:rsidR="009C0D50" w:rsidRPr="009C0D50">
        <w:rPr>
          <w:color w:val="000000"/>
          <w:sz w:val="24"/>
          <w:szCs w:val="24"/>
        </w:rPr>
        <w:t xml:space="preserve"> the </w:t>
      </w:r>
      <w:proofErr w:type="gramStart"/>
      <w:r w:rsidR="00B5743E" w:rsidRPr="009C0D50">
        <w:rPr>
          <w:color w:val="000000"/>
          <w:sz w:val="24"/>
          <w:szCs w:val="24"/>
        </w:rPr>
        <w:t>North West</w:t>
      </w:r>
      <w:proofErr w:type="gramEnd"/>
      <w:r w:rsidR="00B5743E" w:rsidRPr="009C0D50">
        <w:rPr>
          <w:color w:val="000000"/>
          <w:sz w:val="24"/>
          <w:szCs w:val="24"/>
        </w:rPr>
        <w:t xml:space="preserve"> Express </w:t>
      </w:r>
      <w:r w:rsidR="009C0D50" w:rsidRPr="009C0D50">
        <w:rPr>
          <w:color w:val="000000"/>
          <w:sz w:val="24"/>
          <w:szCs w:val="24"/>
        </w:rPr>
        <w:t>should operate a regular weekday timetable on both Burnie and Devonport Show days.</w:t>
      </w:r>
    </w:p>
    <w:p w14:paraId="433EFF91" w14:textId="621AA7CA" w:rsidR="007453FE" w:rsidRPr="00B1392A" w:rsidRDefault="00B1392A" w:rsidP="009C0D50">
      <w:pPr>
        <w:pStyle w:val="ListParagraph"/>
        <w:numPr>
          <w:ilvl w:val="0"/>
          <w:numId w:val="15"/>
        </w:numPr>
        <w:spacing w:after="0" w:line="240" w:lineRule="auto"/>
        <w:contextualSpacing w:val="0"/>
        <w:rPr>
          <w:color w:val="000000"/>
          <w:sz w:val="24"/>
          <w:szCs w:val="24"/>
        </w:rPr>
      </w:pPr>
      <w:r w:rsidRPr="00B1392A">
        <w:rPr>
          <w:b/>
          <w:bCs/>
          <w:color w:val="000000"/>
          <w:sz w:val="24"/>
          <w:szCs w:val="24"/>
        </w:rPr>
        <w:t>Intercity timetables:</w:t>
      </w:r>
      <w:r>
        <w:rPr>
          <w:color w:val="000000"/>
          <w:sz w:val="24"/>
          <w:szCs w:val="24"/>
        </w:rPr>
        <w:t xml:space="preserve"> </w:t>
      </w:r>
      <w:r w:rsidR="00EC75AD">
        <w:rPr>
          <w:color w:val="000000"/>
          <w:sz w:val="24"/>
          <w:szCs w:val="24"/>
        </w:rPr>
        <w:t>I</w:t>
      </w:r>
      <w:r w:rsidR="007453FE" w:rsidRPr="00B1392A">
        <w:rPr>
          <w:color w:val="000000"/>
          <w:sz w:val="24"/>
          <w:szCs w:val="24"/>
        </w:rPr>
        <w:t xml:space="preserve">ntercity timetables which connect to a different region </w:t>
      </w:r>
      <w:r w:rsidR="00F65EA6">
        <w:rPr>
          <w:color w:val="000000"/>
          <w:sz w:val="24"/>
          <w:szCs w:val="24"/>
        </w:rPr>
        <w:t>that</w:t>
      </w:r>
      <w:r w:rsidR="00F65EA6" w:rsidRPr="00B1392A">
        <w:rPr>
          <w:color w:val="000000"/>
          <w:sz w:val="24"/>
          <w:szCs w:val="24"/>
        </w:rPr>
        <w:t xml:space="preserve"> </w:t>
      </w:r>
      <w:r w:rsidR="007453FE" w:rsidRPr="00B1392A">
        <w:rPr>
          <w:color w:val="000000"/>
          <w:sz w:val="24"/>
          <w:szCs w:val="24"/>
        </w:rPr>
        <w:t xml:space="preserve">may not observe the </w:t>
      </w:r>
      <w:r w:rsidR="00CB60A0">
        <w:rPr>
          <w:color w:val="000000"/>
          <w:sz w:val="24"/>
          <w:szCs w:val="24"/>
        </w:rPr>
        <w:t>regional</w:t>
      </w:r>
      <w:r w:rsidR="00CB60A0" w:rsidRPr="00B1392A">
        <w:rPr>
          <w:color w:val="000000"/>
          <w:sz w:val="24"/>
          <w:szCs w:val="24"/>
        </w:rPr>
        <w:t xml:space="preserve"> </w:t>
      </w:r>
      <w:r w:rsidR="007453FE" w:rsidRPr="00B1392A">
        <w:rPr>
          <w:color w:val="000000"/>
          <w:sz w:val="24"/>
          <w:szCs w:val="24"/>
        </w:rPr>
        <w:t xml:space="preserve">holiday </w:t>
      </w:r>
      <w:r w:rsidR="00F65EA6">
        <w:rPr>
          <w:color w:val="000000"/>
          <w:sz w:val="24"/>
          <w:szCs w:val="24"/>
        </w:rPr>
        <w:t>should operate</w:t>
      </w:r>
      <w:r w:rsidR="00F65EA6" w:rsidRPr="00B1392A">
        <w:rPr>
          <w:color w:val="000000"/>
          <w:sz w:val="24"/>
          <w:szCs w:val="24"/>
        </w:rPr>
        <w:t xml:space="preserve"> </w:t>
      </w:r>
      <w:r w:rsidR="007453FE" w:rsidRPr="00B1392A">
        <w:rPr>
          <w:color w:val="000000"/>
          <w:sz w:val="24"/>
          <w:szCs w:val="24"/>
        </w:rPr>
        <w:t xml:space="preserve">the regular weekday timetable. </w:t>
      </w:r>
      <w:r w:rsidR="009C0D50">
        <w:rPr>
          <w:color w:val="000000"/>
          <w:sz w:val="24"/>
          <w:szCs w:val="24"/>
        </w:rPr>
        <w:t>For example</w:t>
      </w:r>
      <w:r w:rsidR="00F65EA6">
        <w:rPr>
          <w:color w:val="000000"/>
          <w:sz w:val="24"/>
          <w:szCs w:val="24"/>
        </w:rPr>
        <w:t>,</w:t>
      </w:r>
      <w:r w:rsidR="009C0D50">
        <w:rPr>
          <w:color w:val="000000"/>
          <w:sz w:val="24"/>
          <w:szCs w:val="24"/>
        </w:rPr>
        <w:t xml:space="preserve"> the Devonport to Launceston service should operate a regular weekday timetable on Recreation Day as it has connections to the Launceston to Hobart service</w:t>
      </w:r>
      <w:r w:rsidR="000600CE">
        <w:rPr>
          <w:color w:val="000000"/>
          <w:sz w:val="24"/>
          <w:szCs w:val="24"/>
        </w:rPr>
        <w:t>. Similarly</w:t>
      </w:r>
      <w:r w:rsidR="00F65EA6">
        <w:rPr>
          <w:color w:val="000000"/>
          <w:sz w:val="24"/>
          <w:szCs w:val="24"/>
        </w:rPr>
        <w:t>,</w:t>
      </w:r>
      <w:r w:rsidR="009C0D50">
        <w:rPr>
          <w:color w:val="000000"/>
          <w:sz w:val="24"/>
          <w:szCs w:val="24"/>
        </w:rPr>
        <w:t xml:space="preserve"> the Launceston to Hobart </w:t>
      </w:r>
      <w:r w:rsidR="000600CE">
        <w:rPr>
          <w:color w:val="000000"/>
          <w:sz w:val="24"/>
          <w:szCs w:val="24"/>
        </w:rPr>
        <w:t>s</w:t>
      </w:r>
      <w:r w:rsidR="009C0D50">
        <w:rPr>
          <w:color w:val="000000"/>
          <w:sz w:val="24"/>
          <w:szCs w:val="24"/>
        </w:rPr>
        <w:t xml:space="preserve">ervice should operate a regular weekday timetable on </w:t>
      </w:r>
      <w:r w:rsidR="00656916">
        <w:rPr>
          <w:color w:val="000000"/>
          <w:sz w:val="24"/>
          <w:szCs w:val="24"/>
        </w:rPr>
        <w:t xml:space="preserve">Royal </w:t>
      </w:r>
      <w:r w:rsidR="009C0D50">
        <w:rPr>
          <w:color w:val="000000"/>
          <w:sz w:val="24"/>
          <w:szCs w:val="24"/>
        </w:rPr>
        <w:t xml:space="preserve">Hobart </w:t>
      </w:r>
      <w:proofErr w:type="gramStart"/>
      <w:r w:rsidR="009C0D50">
        <w:rPr>
          <w:color w:val="000000"/>
          <w:sz w:val="24"/>
          <w:szCs w:val="24"/>
        </w:rPr>
        <w:t>Show day</w:t>
      </w:r>
      <w:proofErr w:type="gramEnd"/>
      <w:r w:rsidR="009C0D50">
        <w:rPr>
          <w:color w:val="000000"/>
          <w:sz w:val="24"/>
          <w:szCs w:val="24"/>
        </w:rPr>
        <w:t xml:space="preserve"> and </w:t>
      </w:r>
      <w:r w:rsidR="00656916">
        <w:rPr>
          <w:color w:val="000000"/>
          <w:sz w:val="24"/>
          <w:szCs w:val="24"/>
        </w:rPr>
        <w:t xml:space="preserve">Royal Hobart </w:t>
      </w:r>
      <w:r w:rsidR="009C0D50">
        <w:rPr>
          <w:color w:val="000000"/>
          <w:sz w:val="24"/>
          <w:szCs w:val="24"/>
        </w:rPr>
        <w:t xml:space="preserve">Regatta </w:t>
      </w:r>
      <w:r w:rsidR="00656916">
        <w:rPr>
          <w:color w:val="000000"/>
          <w:sz w:val="24"/>
          <w:szCs w:val="24"/>
        </w:rPr>
        <w:t>d</w:t>
      </w:r>
      <w:r w:rsidR="009C0D50">
        <w:rPr>
          <w:color w:val="000000"/>
          <w:sz w:val="24"/>
          <w:szCs w:val="24"/>
        </w:rPr>
        <w:t>ay.</w:t>
      </w:r>
      <w:r w:rsidR="006F1C24">
        <w:rPr>
          <w:color w:val="000000"/>
          <w:sz w:val="24"/>
          <w:szCs w:val="24"/>
        </w:rPr>
        <w:t xml:space="preserve"> Services connecting to the intercity such as the </w:t>
      </w:r>
      <w:proofErr w:type="gramStart"/>
      <w:r w:rsidR="006F1C24">
        <w:rPr>
          <w:color w:val="000000"/>
          <w:sz w:val="24"/>
          <w:szCs w:val="24"/>
        </w:rPr>
        <w:t>north west</w:t>
      </w:r>
      <w:proofErr w:type="gramEnd"/>
      <w:r w:rsidR="006F1C24">
        <w:rPr>
          <w:color w:val="000000"/>
          <w:sz w:val="24"/>
          <w:szCs w:val="24"/>
        </w:rPr>
        <w:t xml:space="preserve"> express and the Launceston to St Helens service should operate a regular timetable on regional holidays</w:t>
      </w:r>
      <w:r w:rsidR="00376E0D">
        <w:rPr>
          <w:color w:val="000000"/>
          <w:sz w:val="24"/>
          <w:szCs w:val="24"/>
        </w:rPr>
        <w:t xml:space="preserve"> (as outlined above)</w:t>
      </w:r>
      <w:r w:rsidR="006F1C24">
        <w:rPr>
          <w:color w:val="000000"/>
          <w:sz w:val="24"/>
          <w:szCs w:val="24"/>
        </w:rPr>
        <w:t xml:space="preserve">. </w:t>
      </w:r>
    </w:p>
    <w:p w14:paraId="380D59EA" w14:textId="73AD6467" w:rsidR="00F65EA6" w:rsidRDefault="00F65EA6">
      <w:pPr>
        <w:rPr>
          <w:i/>
          <w:iCs/>
          <w:color w:val="44546A" w:themeColor="text2"/>
        </w:rPr>
      </w:pPr>
    </w:p>
    <w:p w14:paraId="7A747EC6" w14:textId="77777777" w:rsidR="00D270A4" w:rsidRDefault="00D270A4" w:rsidP="00A20878">
      <w:pPr>
        <w:pStyle w:val="Caption"/>
        <w:rPr>
          <w:sz w:val="22"/>
          <w:szCs w:val="22"/>
        </w:rPr>
        <w:sectPr w:rsidR="00D270A4" w:rsidSect="00F65BD2">
          <w:footerReference w:type="default" r:id="rId13"/>
          <w:pgSz w:w="11906" w:h="16838" w:code="9"/>
          <w:pgMar w:top="2552" w:right="851" w:bottom="550" w:left="851" w:header="851" w:footer="550" w:gutter="0"/>
          <w:pgNumType w:start="1"/>
          <w:cols w:space="708"/>
          <w:docGrid w:linePitch="360"/>
        </w:sectPr>
      </w:pPr>
    </w:p>
    <w:p w14:paraId="7DF02C46" w14:textId="29DECE55" w:rsidR="00456C12" w:rsidRPr="000600CE" w:rsidRDefault="00656916" w:rsidP="00A20878">
      <w:pPr>
        <w:pStyle w:val="Caption"/>
        <w:rPr>
          <w:color w:val="000000"/>
          <w:sz w:val="22"/>
          <w:szCs w:val="22"/>
        </w:rPr>
      </w:pPr>
      <w:r>
        <w:rPr>
          <w:sz w:val="22"/>
          <w:szCs w:val="22"/>
        </w:rPr>
        <w:lastRenderedPageBreak/>
        <w:t>Table</w:t>
      </w:r>
      <w:r w:rsidRPr="000600CE">
        <w:rPr>
          <w:sz w:val="22"/>
          <w:szCs w:val="22"/>
        </w:rPr>
        <w:t xml:space="preserve"> </w:t>
      </w:r>
      <w:r w:rsidR="0018505B" w:rsidRPr="000600CE">
        <w:rPr>
          <w:noProof/>
          <w:sz w:val="22"/>
          <w:szCs w:val="22"/>
        </w:rPr>
        <w:fldChar w:fldCharType="begin"/>
      </w:r>
      <w:r w:rsidR="0018505B" w:rsidRPr="000600CE">
        <w:rPr>
          <w:noProof/>
          <w:sz w:val="22"/>
          <w:szCs w:val="22"/>
        </w:rPr>
        <w:instrText xml:space="preserve"> SEQ Figure \* ARABIC </w:instrText>
      </w:r>
      <w:r w:rsidR="0018505B" w:rsidRPr="000600CE">
        <w:rPr>
          <w:noProof/>
          <w:sz w:val="22"/>
          <w:szCs w:val="22"/>
        </w:rPr>
        <w:fldChar w:fldCharType="separate"/>
      </w:r>
      <w:r w:rsidR="00B835FF">
        <w:rPr>
          <w:noProof/>
          <w:sz w:val="22"/>
          <w:szCs w:val="22"/>
        </w:rPr>
        <w:t>2</w:t>
      </w:r>
      <w:r w:rsidR="0018505B" w:rsidRPr="000600CE">
        <w:rPr>
          <w:noProof/>
          <w:sz w:val="22"/>
          <w:szCs w:val="22"/>
        </w:rPr>
        <w:fldChar w:fldCharType="end"/>
      </w:r>
      <w:r w:rsidR="00A20878" w:rsidRPr="000600CE">
        <w:rPr>
          <w:sz w:val="22"/>
          <w:szCs w:val="22"/>
        </w:rPr>
        <w:t xml:space="preserve"> Regional holidays and </w:t>
      </w:r>
      <w:r w:rsidR="00264A90">
        <w:rPr>
          <w:sz w:val="22"/>
          <w:szCs w:val="22"/>
        </w:rPr>
        <w:t xml:space="preserve">which timetables operate on which day </w:t>
      </w:r>
    </w:p>
    <w:tbl>
      <w:tblPr>
        <w:tblStyle w:val="TableGrid"/>
        <w:tblW w:w="5620"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649"/>
        <w:gridCol w:w="2313"/>
        <w:gridCol w:w="1723"/>
        <w:gridCol w:w="3183"/>
        <w:gridCol w:w="5445"/>
      </w:tblGrid>
      <w:tr w:rsidR="00681313" w:rsidRPr="00291AA7" w14:paraId="51EE904C" w14:textId="77777777" w:rsidTr="00D270A4">
        <w:trPr>
          <w:trHeight w:val="381"/>
          <w:tblHeader/>
        </w:trPr>
        <w:tc>
          <w:tcPr>
            <w:tcW w:w="576" w:type="pct"/>
            <w:tcBorders>
              <w:top w:val="single" w:sz="4" w:space="0" w:color="FFFFFF"/>
              <w:left w:val="single" w:sz="4" w:space="0" w:color="FFFFFF"/>
              <w:right w:val="single" w:sz="4" w:space="0" w:color="FFFFFF"/>
            </w:tcBorders>
            <w:shd w:val="clear" w:color="auto" w:fill="1E384B"/>
          </w:tcPr>
          <w:p w14:paraId="01DF8267" w14:textId="77777777" w:rsidR="00681313" w:rsidRPr="00291AA7" w:rsidRDefault="00681313" w:rsidP="00291AA7">
            <w:pPr>
              <w:pStyle w:val="Tabletext"/>
              <w:rPr>
                <w:rFonts w:ascii="Gill Sans MT" w:hAnsi="Gill Sans MT"/>
                <w:color w:val="FFFFFF" w:themeColor="background1"/>
                <w:sz w:val="16"/>
                <w:szCs w:val="16"/>
              </w:rPr>
            </w:pPr>
            <w:r w:rsidRPr="00291AA7">
              <w:rPr>
                <w:rFonts w:ascii="Gill Sans MT" w:hAnsi="Gill Sans MT"/>
                <w:b/>
                <w:color w:val="FFFFFF" w:themeColor="background1"/>
                <w:sz w:val="16"/>
                <w:szCs w:val="16"/>
              </w:rPr>
              <w:t>Holiday</w:t>
            </w:r>
          </w:p>
        </w:tc>
        <w:tc>
          <w:tcPr>
            <w:tcW w:w="1410" w:type="pct"/>
            <w:gridSpan w:val="2"/>
            <w:tcBorders>
              <w:top w:val="single" w:sz="4" w:space="0" w:color="FFFFFF"/>
              <w:left w:val="single" w:sz="4" w:space="0" w:color="FFFFFF"/>
              <w:right w:val="single" w:sz="4" w:space="0" w:color="FFFFFF"/>
            </w:tcBorders>
            <w:shd w:val="clear" w:color="auto" w:fill="1E384B"/>
          </w:tcPr>
          <w:p w14:paraId="769A5E64" w14:textId="77777777" w:rsidR="00681313" w:rsidRPr="00291AA7" w:rsidRDefault="00681313" w:rsidP="00291AA7">
            <w:pPr>
              <w:pStyle w:val="Tabletext"/>
              <w:rPr>
                <w:rFonts w:ascii="Gill Sans MT" w:hAnsi="Gill Sans MT"/>
                <w:color w:val="FFFFFF" w:themeColor="background1"/>
                <w:sz w:val="16"/>
                <w:szCs w:val="16"/>
              </w:rPr>
            </w:pPr>
            <w:r w:rsidRPr="00291AA7">
              <w:rPr>
                <w:rFonts w:ascii="Gill Sans MT" w:hAnsi="Gill Sans MT"/>
                <w:b/>
                <w:color w:val="FFFFFF" w:themeColor="background1"/>
                <w:sz w:val="16"/>
                <w:szCs w:val="16"/>
              </w:rPr>
              <w:t>Day</w:t>
            </w:r>
          </w:p>
        </w:tc>
        <w:tc>
          <w:tcPr>
            <w:tcW w:w="1112" w:type="pct"/>
            <w:tcBorders>
              <w:top w:val="single" w:sz="4" w:space="0" w:color="FFFFFF"/>
              <w:left w:val="single" w:sz="4" w:space="0" w:color="FFFFFF"/>
              <w:right w:val="single" w:sz="4" w:space="0" w:color="FFFFFF"/>
            </w:tcBorders>
            <w:shd w:val="clear" w:color="auto" w:fill="1E384B"/>
          </w:tcPr>
          <w:p w14:paraId="1B240C48" w14:textId="77777777" w:rsidR="00681313" w:rsidRPr="00291AA7" w:rsidRDefault="00681313" w:rsidP="00291AA7">
            <w:pPr>
              <w:pStyle w:val="Tabletext"/>
              <w:rPr>
                <w:rFonts w:ascii="Gill Sans MT" w:hAnsi="Gill Sans MT"/>
                <w:color w:val="FFFFFF" w:themeColor="background1"/>
                <w:sz w:val="16"/>
                <w:szCs w:val="16"/>
              </w:rPr>
            </w:pPr>
            <w:r w:rsidRPr="00291AA7">
              <w:rPr>
                <w:rFonts w:ascii="Gill Sans MT" w:hAnsi="Gill Sans MT"/>
                <w:b/>
                <w:color w:val="FFFFFF" w:themeColor="background1"/>
                <w:sz w:val="16"/>
                <w:szCs w:val="16"/>
              </w:rPr>
              <w:t>Area observing holiday</w:t>
            </w:r>
          </w:p>
        </w:tc>
        <w:tc>
          <w:tcPr>
            <w:tcW w:w="1902" w:type="pct"/>
            <w:tcBorders>
              <w:top w:val="single" w:sz="4" w:space="0" w:color="FFFFFF"/>
              <w:left w:val="single" w:sz="4" w:space="0" w:color="FFFFFF"/>
              <w:right w:val="single" w:sz="4" w:space="0" w:color="FFFFFF"/>
            </w:tcBorders>
            <w:shd w:val="clear" w:color="auto" w:fill="1E384B"/>
          </w:tcPr>
          <w:p w14:paraId="50F7EA91" w14:textId="77777777" w:rsidR="00681313" w:rsidRPr="00291AA7" w:rsidRDefault="00681313" w:rsidP="00291AA7">
            <w:pPr>
              <w:pStyle w:val="Tabletext"/>
              <w:rPr>
                <w:rFonts w:ascii="Gill Sans MT" w:hAnsi="Gill Sans MT"/>
                <w:b/>
                <w:color w:val="FFFFFF" w:themeColor="background1"/>
                <w:sz w:val="16"/>
                <w:szCs w:val="16"/>
              </w:rPr>
            </w:pPr>
            <w:r>
              <w:rPr>
                <w:rFonts w:ascii="Gill Sans MT" w:hAnsi="Gill Sans MT"/>
                <w:b/>
                <w:color w:val="FFFFFF" w:themeColor="background1"/>
                <w:sz w:val="16"/>
                <w:szCs w:val="16"/>
              </w:rPr>
              <w:t>Timetable</w:t>
            </w:r>
          </w:p>
        </w:tc>
      </w:tr>
      <w:tr w:rsidR="001211E1" w:rsidRPr="00291AA7" w14:paraId="6EEFD996" w14:textId="77777777" w:rsidTr="00D270A4">
        <w:trPr>
          <w:trHeight w:val="284"/>
        </w:trPr>
        <w:tc>
          <w:tcPr>
            <w:tcW w:w="5000" w:type="pct"/>
            <w:gridSpan w:val="5"/>
            <w:tcBorders>
              <w:top w:val="single" w:sz="4" w:space="0" w:color="FFFFFF"/>
              <w:left w:val="single" w:sz="4" w:space="0" w:color="FFFFFF"/>
              <w:right w:val="single" w:sz="4" w:space="0" w:color="FFFFFF"/>
            </w:tcBorders>
            <w:shd w:val="clear" w:color="auto" w:fill="00BCDA"/>
          </w:tcPr>
          <w:p w14:paraId="4822825C" w14:textId="77777777" w:rsidR="001211E1" w:rsidRPr="00291AA7" w:rsidRDefault="001211E1" w:rsidP="00291AA7">
            <w:pPr>
              <w:pStyle w:val="Tabletext"/>
              <w:rPr>
                <w:rFonts w:ascii="Gill Sans MT" w:hAnsi="Gill Sans MT"/>
                <w:color w:val="FFFFFF" w:themeColor="background1"/>
                <w:sz w:val="16"/>
                <w:szCs w:val="16"/>
              </w:rPr>
            </w:pPr>
            <w:r w:rsidRPr="00681313">
              <w:rPr>
                <w:rFonts w:ascii="Gill Sans MT" w:hAnsi="Gill Sans MT"/>
                <w:b/>
                <w:color w:val="FFFFFF" w:themeColor="background1"/>
                <w:sz w:val="16"/>
                <w:szCs w:val="16"/>
              </w:rPr>
              <w:t>January</w:t>
            </w:r>
          </w:p>
        </w:tc>
      </w:tr>
      <w:tr w:rsidR="00681313" w:rsidRPr="00291AA7" w14:paraId="727D2EC4" w14:textId="77777777" w:rsidTr="00D270A4">
        <w:trPr>
          <w:trHeight w:val="340"/>
        </w:trPr>
        <w:tc>
          <w:tcPr>
            <w:tcW w:w="576"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27B4B5A" w14:textId="77777777" w:rsidR="00681313" w:rsidRPr="00291AA7" w:rsidRDefault="00681313" w:rsidP="00291AA7">
            <w:pPr>
              <w:spacing w:before="0" w:after="0" w:line="240" w:lineRule="auto"/>
              <w:contextualSpacing/>
              <w:rPr>
                <w:rFonts w:ascii="Gill Sans MT" w:hAnsi="Gill Sans MT"/>
                <w:sz w:val="16"/>
                <w:szCs w:val="16"/>
              </w:rPr>
            </w:pPr>
            <w:r w:rsidRPr="00291AA7">
              <w:rPr>
                <w:rFonts w:ascii="Gill Sans MT" w:hAnsi="Gill Sans MT"/>
                <w:sz w:val="16"/>
                <w:szCs w:val="16"/>
              </w:rPr>
              <w:t>Devonport Cup (g</w:t>
            </w:r>
            <w:r w:rsidRPr="00291AA7">
              <w:rPr>
                <w:rFonts w:ascii="Gill Sans MT" w:eastAsia="Times New Roman" w:hAnsi="Gill Sans MT" w:cs="Times New Roman"/>
                <w:sz w:val="16"/>
                <w:szCs w:val="16"/>
                <w:lang w:eastAsia="en-AU"/>
              </w:rPr>
              <w:t>enerally Public Service only)</w:t>
            </w:r>
          </w:p>
        </w:tc>
        <w:tc>
          <w:tcPr>
            <w:tcW w:w="1410" w:type="pct"/>
            <w:gridSpan w:val="2"/>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F0678E9" w14:textId="0C231E24" w:rsidR="00681313" w:rsidRPr="00291AA7" w:rsidRDefault="00681313" w:rsidP="001211E1">
            <w:pPr>
              <w:spacing w:before="0" w:after="0" w:line="240" w:lineRule="auto"/>
              <w:contextualSpacing/>
              <w:rPr>
                <w:rFonts w:ascii="Gill Sans MT" w:hAnsi="Gill Sans MT"/>
                <w:bCs/>
                <w:color w:val="000000"/>
                <w:sz w:val="16"/>
                <w:szCs w:val="16"/>
              </w:rPr>
            </w:pPr>
            <w:r w:rsidRPr="00291AA7">
              <w:rPr>
                <w:rFonts w:ascii="Gill Sans MT" w:eastAsia="Times New Roman" w:hAnsi="Gill Sans MT" w:cs="Times New Roman"/>
                <w:sz w:val="16"/>
                <w:szCs w:val="16"/>
                <w:lang w:eastAsia="en-AU"/>
              </w:rPr>
              <w:t xml:space="preserve">Wednesday not earlier than </w:t>
            </w:r>
            <w:r w:rsidR="001211E1">
              <w:rPr>
                <w:rFonts w:ascii="Gill Sans MT" w:eastAsia="Times New Roman" w:hAnsi="Gill Sans MT" w:cs="Times New Roman"/>
                <w:sz w:val="16"/>
                <w:szCs w:val="16"/>
                <w:lang w:eastAsia="en-AU"/>
              </w:rPr>
              <w:t>5</w:t>
            </w:r>
            <w:r w:rsidR="00F65EA6">
              <w:rPr>
                <w:rFonts w:ascii="Gill Sans MT" w:eastAsia="Times New Roman" w:hAnsi="Gill Sans MT" w:cs="Times New Roman"/>
                <w:sz w:val="16"/>
                <w:szCs w:val="16"/>
                <w:lang w:eastAsia="en-AU"/>
              </w:rPr>
              <w:t xml:space="preserve"> January</w:t>
            </w:r>
            <w:r w:rsidRPr="00291AA7">
              <w:rPr>
                <w:rFonts w:ascii="Gill Sans MT" w:eastAsia="Times New Roman" w:hAnsi="Gill Sans MT" w:cs="Times New Roman"/>
                <w:sz w:val="16"/>
                <w:szCs w:val="16"/>
                <w:lang w:eastAsia="en-AU"/>
              </w:rPr>
              <w:t xml:space="preserve"> and not later than </w:t>
            </w:r>
            <w:r w:rsidR="001211E1">
              <w:rPr>
                <w:rFonts w:ascii="Gill Sans MT" w:eastAsia="Times New Roman" w:hAnsi="Gill Sans MT" w:cs="Times New Roman"/>
                <w:sz w:val="16"/>
                <w:szCs w:val="16"/>
                <w:lang w:eastAsia="en-AU"/>
              </w:rPr>
              <w:t>11</w:t>
            </w:r>
            <w:r w:rsidRPr="00291AA7">
              <w:rPr>
                <w:rFonts w:ascii="Gill Sans MT" w:eastAsia="Times New Roman" w:hAnsi="Gill Sans MT" w:cs="Times New Roman"/>
                <w:sz w:val="16"/>
                <w:szCs w:val="16"/>
                <w:lang w:eastAsia="en-AU"/>
              </w:rPr>
              <w:t xml:space="preserve"> January</w:t>
            </w:r>
          </w:p>
        </w:tc>
        <w:tc>
          <w:tcPr>
            <w:tcW w:w="111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6596BD9" w14:textId="77777777" w:rsidR="00681313" w:rsidRPr="001211E1" w:rsidRDefault="00681313" w:rsidP="001211E1">
            <w:pPr>
              <w:spacing w:before="0" w:after="0" w:line="240" w:lineRule="auto"/>
              <w:rPr>
                <w:rFonts w:ascii="Gill Sans MT" w:hAnsi="Gill Sans MT"/>
                <w:sz w:val="16"/>
                <w:szCs w:val="16"/>
              </w:rPr>
            </w:pPr>
            <w:r w:rsidRPr="001211E1">
              <w:rPr>
                <w:rFonts w:ascii="Gill Sans MT" w:hAnsi="Gill Sans MT"/>
                <w:color w:val="000000"/>
                <w:sz w:val="16"/>
                <w:szCs w:val="16"/>
              </w:rPr>
              <w:t>Municipal area of Devonport</w:t>
            </w:r>
          </w:p>
        </w:tc>
        <w:tc>
          <w:tcPr>
            <w:tcW w:w="190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F8B2F35" w14:textId="34AABA61" w:rsidR="001211E1" w:rsidRPr="001211E1" w:rsidRDefault="001211E1" w:rsidP="001211E1">
            <w:pPr>
              <w:spacing w:before="0" w:after="0" w:line="240" w:lineRule="auto"/>
              <w:rPr>
                <w:b/>
                <w:sz w:val="16"/>
                <w:szCs w:val="16"/>
              </w:rPr>
            </w:pPr>
            <w:bookmarkStart w:id="19" w:name="_Hlk82675421"/>
            <w:r>
              <w:rPr>
                <w:b/>
                <w:sz w:val="16"/>
                <w:szCs w:val="16"/>
              </w:rPr>
              <w:t>Services operating wholly within m</w:t>
            </w:r>
            <w:r w:rsidRPr="001211E1">
              <w:rPr>
                <w:b/>
                <w:sz w:val="16"/>
                <w:szCs w:val="16"/>
              </w:rPr>
              <w:t>unicipal area of Devonport</w:t>
            </w:r>
            <w:r w:rsidR="00B961F0">
              <w:rPr>
                <w:b/>
                <w:sz w:val="16"/>
                <w:szCs w:val="16"/>
              </w:rPr>
              <w:t>, including all Devonport urban services</w:t>
            </w:r>
            <w:r>
              <w:rPr>
                <w:b/>
                <w:sz w:val="16"/>
                <w:szCs w:val="16"/>
              </w:rPr>
              <w:t>:</w:t>
            </w:r>
          </w:p>
          <w:p w14:paraId="499EFA1E" w14:textId="77777777" w:rsidR="001211E1" w:rsidRDefault="001211E1" w:rsidP="001211E1">
            <w:pPr>
              <w:spacing w:before="0" w:after="0" w:line="240" w:lineRule="auto"/>
              <w:rPr>
                <w:sz w:val="16"/>
                <w:szCs w:val="16"/>
              </w:rPr>
            </w:pPr>
            <w:r>
              <w:rPr>
                <w:sz w:val="16"/>
                <w:szCs w:val="16"/>
              </w:rPr>
              <w:t xml:space="preserve">Regular </w:t>
            </w:r>
            <w:r w:rsidR="00976515">
              <w:rPr>
                <w:sz w:val="16"/>
                <w:szCs w:val="16"/>
              </w:rPr>
              <w:t xml:space="preserve">weekday school holiday </w:t>
            </w:r>
          </w:p>
          <w:p w14:paraId="72EE2018" w14:textId="77777777" w:rsidR="001211E1" w:rsidRDefault="001211E1" w:rsidP="001211E1">
            <w:pPr>
              <w:spacing w:before="0" w:after="0" w:line="240" w:lineRule="auto"/>
              <w:rPr>
                <w:sz w:val="16"/>
                <w:szCs w:val="16"/>
              </w:rPr>
            </w:pPr>
          </w:p>
          <w:p w14:paraId="345238B3" w14:textId="126EF039" w:rsidR="001211E1" w:rsidRDefault="001211E1" w:rsidP="001211E1">
            <w:pPr>
              <w:spacing w:before="0" w:after="0" w:line="240" w:lineRule="auto"/>
              <w:rPr>
                <w:b/>
                <w:sz w:val="16"/>
                <w:szCs w:val="16"/>
              </w:rPr>
            </w:pPr>
            <w:r w:rsidRPr="001211E1">
              <w:rPr>
                <w:b/>
                <w:sz w:val="16"/>
                <w:szCs w:val="16"/>
              </w:rPr>
              <w:t>Services operating to and from the municipal area of Devonport</w:t>
            </w:r>
            <w:r w:rsidR="00B961F0">
              <w:rPr>
                <w:b/>
                <w:sz w:val="16"/>
                <w:szCs w:val="16"/>
              </w:rPr>
              <w:t xml:space="preserve">, including </w:t>
            </w:r>
            <w:r w:rsidR="00C15B18">
              <w:rPr>
                <w:b/>
                <w:sz w:val="16"/>
                <w:szCs w:val="16"/>
              </w:rPr>
              <w:t>Latrobe</w:t>
            </w:r>
            <w:r w:rsidR="009E2AF9">
              <w:rPr>
                <w:b/>
                <w:sz w:val="16"/>
                <w:szCs w:val="16"/>
              </w:rPr>
              <w:t xml:space="preserve"> to Devonport</w:t>
            </w:r>
            <w:r w:rsidR="00C15B18">
              <w:rPr>
                <w:b/>
                <w:sz w:val="16"/>
                <w:szCs w:val="16"/>
              </w:rPr>
              <w:t xml:space="preserve">, Port Sorell to Devonport, </w:t>
            </w:r>
            <w:r w:rsidR="00B961F0">
              <w:rPr>
                <w:b/>
                <w:sz w:val="16"/>
                <w:szCs w:val="16"/>
              </w:rPr>
              <w:t>Sheffield to Devonport, and Ulverstone to Devonport</w:t>
            </w:r>
            <w:r w:rsidRPr="001211E1">
              <w:rPr>
                <w:b/>
                <w:sz w:val="16"/>
                <w:szCs w:val="16"/>
              </w:rPr>
              <w:t>:</w:t>
            </w:r>
          </w:p>
          <w:p w14:paraId="5155E7CB" w14:textId="77777777" w:rsidR="001211E1" w:rsidRDefault="001211E1" w:rsidP="001211E1">
            <w:pPr>
              <w:spacing w:before="0" w:after="0" w:line="240" w:lineRule="auto"/>
              <w:rPr>
                <w:sz w:val="16"/>
                <w:szCs w:val="16"/>
              </w:rPr>
            </w:pPr>
            <w:r>
              <w:rPr>
                <w:sz w:val="16"/>
                <w:szCs w:val="16"/>
              </w:rPr>
              <w:t xml:space="preserve">Regular </w:t>
            </w:r>
            <w:r w:rsidR="00976515">
              <w:rPr>
                <w:sz w:val="16"/>
                <w:szCs w:val="16"/>
              </w:rPr>
              <w:t xml:space="preserve">weekday school holiday </w:t>
            </w:r>
          </w:p>
          <w:p w14:paraId="67AA3C7F" w14:textId="77777777" w:rsidR="001211E1" w:rsidRDefault="001211E1" w:rsidP="001211E1">
            <w:pPr>
              <w:spacing w:before="0" w:after="0" w:line="240" w:lineRule="auto"/>
              <w:rPr>
                <w:sz w:val="16"/>
                <w:szCs w:val="16"/>
              </w:rPr>
            </w:pPr>
          </w:p>
          <w:p w14:paraId="08DFC79B" w14:textId="77777777" w:rsidR="001211E1" w:rsidRDefault="001211E1" w:rsidP="001211E1">
            <w:pPr>
              <w:spacing w:before="0" w:after="0" w:line="240" w:lineRule="auto"/>
              <w:rPr>
                <w:sz w:val="16"/>
                <w:szCs w:val="16"/>
              </w:rPr>
            </w:pPr>
            <w:r w:rsidRPr="001211E1">
              <w:rPr>
                <w:b/>
                <w:sz w:val="16"/>
                <w:szCs w:val="16"/>
              </w:rPr>
              <w:t xml:space="preserve">Rationale: </w:t>
            </w:r>
            <w:r w:rsidRPr="00681313">
              <w:rPr>
                <w:sz w:val="16"/>
                <w:szCs w:val="16"/>
              </w:rPr>
              <w:t xml:space="preserve">As </w:t>
            </w:r>
            <w:r>
              <w:rPr>
                <w:sz w:val="16"/>
                <w:szCs w:val="16"/>
              </w:rPr>
              <w:t>Devonport</w:t>
            </w:r>
            <w:r w:rsidRPr="00681313">
              <w:rPr>
                <w:sz w:val="16"/>
                <w:szCs w:val="16"/>
              </w:rPr>
              <w:t xml:space="preserve"> </w:t>
            </w:r>
            <w:proofErr w:type="gramStart"/>
            <w:r w:rsidRPr="00681313">
              <w:rPr>
                <w:sz w:val="16"/>
                <w:szCs w:val="16"/>
              </w:rPr>
              <w:t>Cup day</w:t>
            </w:r>
            <w:proofErr w:type="gramEnd"/>
            <w:r w:rsidRPr="00681313">
              <w:rPr>
                <w:sz w:val="16"/>
                <w:szCs w:val="16"/>
              </w:rPr>
              <w:t xml:space="preserve"> is generally only a holiday for public service</w:t>
            </w:r>
            <w:r w:rsidRPr="001211E1">
              <w:rPr>
                <w:sz w:val="16"/>
                <w:szCs w:val="16"/>
              </w:rPr>
              <w:t>s</w:t>
            </w:r>
            <w:r w:rsidRPr="00681313">
              <w:rPr>
                <w:sz w:val="16"/>
                <w:szCs w:val="16"/>
              </w:rPr>
              <w:t xml:space="preserve">, all general access </w:t>
            </w:r>
            <w:r>
              <w:rPr>
                <w:sz w:val="16"/>
                <w:szCs w:val="16"/>
              </w:rPr>
              <w:t xml:space="preserve">services </w:t>
            </w:r>
            <w:r w:rsidRPr="00681313">
              <w:rPr>
                <w:sz w:val="16"/>
                <w:szCs w:val="16"/>
              </w:rPr>
              <w:t xml:space="preserve">are expected to run to their </w:t>
            </w:r>
            <w:r>
              <w:rPr>
                <w:sz w:val="16"/>
                <w:szCs w:val="16"/>
              </w:rPr>
              <w:t>regular</w:t>
            </w:r>
            <w:r w:rsidRPr="00681313">
              <w:rPr>
                <w:sz w:val="16"/>
                <w:szCs w:val="16"/>
              </w:rPr>
              <w:t xml:space="preserve"> weekday</w:t>
            </w:r>
            <w:r>
              <w:rPr>
                <w:sz w:val="16"/>
                <w:szCs w:val="16"/>
              </w:rPr>
              <w:t xml:space="preserve"> school holiday</w:t>
            </w:r>
            <w:r w:rsidRPr="00681313">
              <w:rPr>
                <w:sz w:val="16"/>
                <w:szCs w:val="16"/>
              </w:rPr>
              <w:t xml:space="preserve"> timetable. </w:t>
            </w:r>
          </w:p>
          <w:bookmarkEnd w:id="19"/>
          <w:p w14:paraId="0BF93544" w14:textId="77777777" w:rsidR="001211E1" w:rsidRPr="001211E1" w:rsidRDefault="001211E1" w:rsidP="001211E1">
            <w:pPr>
              <w:spacing w:before="0" w:after="0" w:line="240" w:lineRule="auto"/>
              <w:rPr>
                <w:sz w:val="16"/>
                <w:szCs w:val="16"/>
              </w:rPr>
            </w:pPr>
          </w:p>
        </w:tc>
      </w:tr>
      <w:tr w:rsidR="00976515" w:rsidRPr="00291AA7" w14:paraId="6510A625" w14:textId="77777777" w:rsidTr="00D270A4">
        <w:trPr>
          <w:trHeight w:val="284"/>
        </w:trPr>
        <w:tc>
          <w:tcPr>
            <w:tcW w:w="5000" w:type="pct"/>
            <w:gridSpan w:val="5"/>
            <w:tcBorders>
              <w:top w:val="single" w:sz="4" w:space="0" w:color="FFFFFF"/>
              <w:left w:val="single" w:sz="4" w:space="0" w:color="FFFFFF"/>
              <w:right w:val="single" w:sz="4" w:space="0" w:color="FFFFFF"/>
            </w:tcBorders>
            <w:shd w:val="clear" w:color="auto" w:fill="00BCDA"/>
          </w:tcPr>
          <w:p w14:paraId="477816D4" w14:textId="77777777" w:rsidR="00976515" w:rsidRPr="00291AA7" w:rsidRDefault="00976515" w:rsidP="00291AA7">
            <w:pPr>
              <w:pStyle w:val="Tabletext"/>
              <w:rPr>
                <w:rFonts w:ascii="Gill Sans MT" w:hAnsi="Gill Sans MT"/>
                <w:color w:val="FFFFFF" w:themeColor="background1"/>
                <w:sz w:val="16"/>
                <w:szCs w:val="16"/>
              </w:rPr>
            </w:pPr>
            <w:r w:rsidRPr="00681313">
              <w:rPr>
                <w:rFonts w:ascii="Gill Sans MT" w:hAnsi="Gill Sans MT"/>
                <w:b/>
                <w:color w:val="FFFFFF" w:themeColor="background1"/>
                <w:sz w:val="16"/>
                <w:szCs w:val="16"/>
              </w:rPr>
              <w:t>February</w:t>
            </w:r>
          </w:p>
        </w:tc>
      </w:tr>
      <w:tr w:rsidR="00681313" w:rsidRPr="00291AA7" w14:paraId="6A506839" w14:textId="77777777" w:rsidTr="00D270A4">
        <w:trPr>
          <w:trHeight w:val="340"/>
        </w:trPr>
        <w:tc>
          <w:tcPr>
            <w:tcW w:w="576"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AC2BF32" w14:textId="77777777" w:rsidR="00681313" w:rsidRPr="00291AA7" w:rsidRDefault="00681313" w:rsidP="00291AA7">
            <w:pPr>
              <w:spacing w:before="0" w:after="0" w:line="240" w:lineRule="auto"/>
              <w:contextualSpacing/>
              <w:rPr>
                <w:rFonts w:ascii="Gill Sans MT" w:hAnsi="Gill Sans MT"/>
                <w:sz w:val="16"/>
                <w:szCs w:val="16"/>
              </w:rPr>
            </w:pPr>
            <w:r w:rsidRPr="00291AA7">
              <w:rPr>
                <w:rFonts w:ascii="Gill Sans MT" w:hAnsi="Gill Sans MT"/>
                <w:sz w:val="16"/>
                <w:szCs w:val="16"/>
              </w:rPr>
              <w:t>Royal Hobart Regatta</w:t>
            </w:r>
          </w:p>
        </w:tc>
        <w:tc>
          <w:tcPr>
            <w:tcW w:w="1410" w:type="pct"/>
            <w:gridSpan w:val="2"/>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2C2DAE44" w14:textId="77777777" w:rsidR="00681313" w:rsidRPr="00291AA7" w:rsidRDefault="00681313" w:rsidP="00291AA7">
            <w:pPr>
              <w:spacing w:before="0" w:after="0" w:line="240" w:lineRule="auto"/>
              <w:contextualSpacing/>
              <w:rPr>
                <w:rFonts w:ascii="Gill Sans MT" w:eastAsia="Times New Roman" w:hAnsi="Gill Sans MT" w:cs="Times New Roman"/>
                <w:sz w:val="16"/>
                <w:szCs w:val="16"/>
                <w:lang w:eastAsia="en-AU"/>
              </w:rPr>
            </w:pPr>
            <w:r w:rsidRPr="00291AA7">
              <w:rPr>
                <w:rFonts w:ascii="Gill Sans MT" w:eastAsia="Times New Roman" w:hAnsi="Gill Sans MT" w:cs="Times New Roman"/>
                <w:sz w:val="16"/>
                <w:szCs w:val="16"/>
                <w:lang w:eastAsia="en-AU"/>
              </w:rPr>
              <w:t>Second Monday in February</w:t>
            </w:r>
          </w:p>
        </w:tc>
        <w:tc>
          <w:tcPr>
            <w:tcW w:w="111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D134341" w14:textId="47D507F2" w:rsidR="006C4A2E" w:rsidRDefault="006C4A2E" w:rsidP="006C4A2E">
            <w:pPr>
              <w:spacing w:before="0" w:after="0" w:line="240" w:lineRule="auto"/>
              <w:rPr>
                <w:rFonts w:ascii="Gill Sans MT" w:hAnsi="Gill Sans MT"/>
                <w:color w:val="000000"/>
                <w:sz w:val="16"/>
                <w:szCs w:val="16"/>
              </w:rPr>
            </w:pPr>
            <w:r w:rsidRPr="001211E1">
              <w:rPr>
                <w:rFonts w:ascii="Gill Sans MT" w:hAnsi="Gill Sans MT"/>
                <w:color w:val="000000"/>
                <w:sz w:val="16"/>
                <w:szCs w:val="16"/>
              </w:rPr>
              <w:t xml:space="preserve">All </w:t>
            </w:r>
            <w:r>
              <w:rPr>
                <w:rFonts w:ascii="Gill Sans MT" w:hAnsi="Gill Sans MT"/>
                <w:color w:val="000000"/>
                <w:sz w:val="16"/>
                <w:szCs w:val="16"/>
              </w:rPr>
              <w:t>that part</w:t>
            </w:r>
            <w:r w:rsidRPr="001211E1">
              <w:rPr>
                <w:rFonts w:ascii="Gill Sans MT" w:hAnsi="Gill Sans MT"/>
                <w:color w:val="000000"/>
                <w:sz w:val="16"/>
                <w:szCs w:val="16"/>
              </w:rPr>
              <w:t xml:space="preserve"> of Tasmania </w:t>
            </w:r>
            <w:r>
              <w:rPr>
                <w:rFonts w:ascii="Gill Sans MT" w:hAnsi="Gill Sans MT"/>
                <w:color w:val="000000"/>
                <w:sz w:val="16"/>
                <w:szCs w:val="16"/>
              </w:rPr>
              <w:t xml:space="preserve">south of and </w:t>
            </w:r>
            <w:r w:rsidRPr="001211E1">
              <w:rPr>
                <w:rFonts w:ascii="Gill Sans MT" w:hAnsi="Gill Sans MT"/>
                <w:color w:val="000000"/>
                <w:sz w:val="16"/>
                <w:szCs w:val="16"/>
              </w:rPr>
              <w:t xml:space="preserve">including Oatlands and Swansea, </w:t>
            </w:r>
            <w:r>
              <w:rPr>
                <w:rFonts w:ascii="Gill Sans MT" w:hAnsi="Gill Sans MT"/>
                <w:color w:val="000000"/>
                <w:sz w:val="16"/>
                <w:szCs w:val="16"/>
              </w:rPr>
              <w:t>excluding</w:t>
            </w:r>
            <w:r w:rsidRPr="001211E1">
              <w:rPr>
                <w:rFonts w:ascii="Gill Sans MT" w:hAnsi="Gill Sans MT"/>
                <w:color w:val="000000"/>
                <w:sz w:val="16"/>
                <w:szCs w:val="16"/>
              </w:rPr>
              <w:t xml:space="preserve"> Bronte Park, </w:t>
            </w:r>
            <w:r>
              <w:rPr>
                <w:rFonts w:ascii="Gill Sans MT" w:hAnsi="Gill Sans MT"/>
                <w:color w:val="000000"/>
                <w:sz w:val="16"/>
                <w:szCs w:val="16"/>
              </w:rPr>
              <w:t xml:space="preserve">Catagunya, </w:t>
            </w:r>
            <w:r w:rsidRPr="001211E1">
              <w:rPr>
                <w:rFonts w:ascii="Gill Sans MT" w:hAnsi="Gill Sans MT"/>
                <w:color w:val="000000"/>
                <w:sz w:val="16"/>
                <w:szCs w:val="16"/>
              </w:rPr>
              <w:t xml:space="preserve">Strathgordon, Tarraleah, </w:t>
            </w:r>
            <w:proofErr w:type="gramStart"/>
            <w:r w:rsidRPr="001211E1">
              <w:rPr>
                <w:rFonts w:ascii="Gill Sans MT" w:hAnsi="Gill Sans MT"/>
                <w:color w:val="000000"/>
                <w:sz w:val="16"/>
                <w:szCs w:val="16"/>
              </w:rPr>
              <w:t>Wayatinah</w:t>
            </w:r>
            <w:proofErr w:type="gramEnd"/>
            <w:r w:rsidRPr="001211E1">
              <w:rPr>
                <w:rFonts w:ascii="Gill Sans MT" w:hAnsi="Gill Sans MT"/>
                <w:color w:val="000000"/>
                <w:sz w:val="16"/>
                <w:szCs w:val="16"/>
              </w:rPr>
              <w:t xml:space="preserve"> </w:t>
            </w:r>
            <w:r>
              <w:rPr>
                <w:rFonts w:ascii="Gill Sans MT" w:hAnsi="Gill Sans MT"/>
                <w:color w:val="000000"/>
                <w:sz w:val="16"/>
                <w:szCs w:val="16"/>
              </w:rPr>
              <w:t xml:space="preserve">and </w:t>
            </w:r>
            <w:r w:rsidRPr="001211E1">
              <w:rPr>
                <w:rFonts w:ascii="Gill Sans MT" w:hAnsi="Gill Sans MT"/>
                <w:color w:val="000000"/>
                <w:sz w:val="16"/>
                <w:szCs w:val="16"/>
              </w:rPr>
              <w:t>the West Coast</w:t>
            </w:r>
            <w:r w:rsidR="00EC75AD">
              <w:rPr>
                <w:rFonts w:ascii="Gill Sans MT" w:hAnsi="Gill Sans MT"/>
                <w:color w:val="000000"/>
                <w:sz w:val="16"/>
                <w:szCs w:val="16"/>
              </w:rPr>
              <w:t>*</w:t>
            </w:r>
          </w:p>
          <w:p w14:paraId="23A1B4E8" w14:textId="77777777" w:rsidR="001C275C" w:rsidRDefault="001C275C" w:rsidP="001211E1">
            <w:pPr>
              <w:spacing w:before="0" w:after="0" w:line="240" w:lineRule="auto"/>
              <w:rPr>
                <w:rFonts w:ascii="Gill Sans MT" w:hAnsi="Gill Sans MT"/>
                <w:color w:val="000000"/>
                <w:sz w:val="16"/>
                <w:szCs w:val="16"/>
              </w:rPr>
            </w:pPr>
          </w:p>
          <w:p w14:paraId="6F833D05" w14:textId="48F81898" w:rsidR="001C275C" w:rsidRPr="001211E1" w:rsidRDefault="001C275C" w:rsidP="001211E1">
            <w:pPr>
              <w:spacing w:before="0" w:after="0" w:line="240" w:lineRule="auto"/>
              <w:rPr>
                <w:rFonts w:ascii="Gill Sans MT" w:hAnsi="Gill Sans MT"/>
                <w:sz w:val="16"/>
                <w:szCs w:val="16"/>
              </w:rPr>
            </w:pPr>
          </w:p>
        </w:tc>
        <w:tc>
          <w:tcPr>
            <w:tcW w:w="190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43D9FE3" w14:textId="795ED7DA" w:rsidR="00681313" w:rsidRDefault="0095508F" w:rsidP="001211E1">
            <w:pPr>
              <w:spacing w:before="0" w:after="0" w:line="240" w:lineRule="auto"/>
              <w:rPr>
                <w:color w:val="000000"/>
                <w:sz w:val="16"/>
                <w:szCs w:val="16"/>
              </w:rPr>
            </w:pPr>
            <w:r>
              <w:rPr>
                <w:b/>
                <w:sz w:val="16"/>
                <w:szCs w:val="16"/>
              </w:rPr>
              <w:t>Services operating wholly within southern Tasmania</w:t>
            </w:r>
            <w:r w:rsidR="00B961F0">
              <w:rPr>
                <w:b/>
                <w:sz w:val="16"/>
                <w:szCs w:val="16"/>
              </w:rPr>
              <w:t>, including all Hobart Metro services, Channel to Hobart, Huon Valley to Hobart, New Norfolk to Hobart, Campania/Richmond to Hobart, Dodges Ferry/Carlton and Sorell to Hobart, Tasman Peninsula to Hobart and Swansea to Hobart</w:t>
            </w:r>
            <w:r>
              <w:rPr>
                <w:b/>
                <w:sz w:val="16"/>
                <w:szCs w:val="16"/>
              </w:rPr>
              <w:t xml:space="preserve">: </w:t>
            </w:r>
            <w:r w:rsidR="001211E1" w:rsidRPr="00456C12">
              <w:rPr>
                <w:color w:val="000000"/>
                <w:sz w:val="16"/>
                <w:szCs w:val="16"/>
              </w:rPr>
              <w:t>Sunday/Public Holiday</w:t>
            </w:r>
          </w:p>
          <w:p w14:paraId="74171056" w14:textId="33DAB9AA" w:rsidR="0095508F" w:rsidRDefault="0095508F" w:rsidP="001211E1">
            <w:pPr>
              <w:spacing w:before="0" w:after="0" w:line="240" w:lineRule="auto"/>
              <w:rPr>
                <w:color w:val="000000"/>
                <w:sz w:val="16"/>
                <w:szCs w:val="16"/>
              </w:rPr>
            </w:pPr>
          </w:p>
          <w:p w14:paraId="2A7D0934" w14:textId="604B10B9" w:rsidR="006C4A2E" w:rsidRDefault="006C4A2E" w:rsidP="006C4A2E">
            <w:pPr>
              <w:spacing w:before="0" w:after="0" w:line="240" w:lineRule="auto"/>
              <w:rPr>
                <w:color w:val="000000"/>
                <w:sz w:val="16"/>
                <w:szCs w:val="16"/>
              </w:rPr>
            </w:pPr>
            <w:r>
              <w:rPr>
                <w:b/>
                <w:sz w:val="16"/>
                <w:szCs w:val="16"/>
              </w:rPr>
              <w:t xml:space="preserve">Bicheno to Hobart services: </w:t>
            </w:r>
            <w:r w:rsidRPr="00456C12">
              <w:rPr>
                <w:color w:val="000000"/>
                <w:sz w:val="16"/>
                <w:szCs w:val="16"/>
              </w:rPr>
              <w:t>Sunday/Public Holiday</w:t>
            </w:r>
          </w:p>
          <w:p w14:paraId="3ACD6DC3" w14:textId="75F8A289" w:rsidR="006C4A2E" w:rsidRDefault="006C4A2E" w:rsidP="006C4A2E">
            <w:pPr>
              <w:spacing w:before="0" w:after="0" w:line="240" w:lineRule="auto"/>
              <w:rPr>
                <w:color w:val="000000"/>
                <w:sz w:val="16"/>
                <w:szCs w:val="16"/>
              </w:rPr>
            </w:pPr>
          </w:p>
          <w:p w14:paraId="5E8053A9" w14:textId="555FD0F3" w:rsidR="006C4A2E" w:rsidRDefault="006C4A2E" w:rsidP="006C4A2E">
            <w:pPr>
              <w:spacing w:before="0" w:after="0" w:line="240" w:lineRule="auto"/>
              <w:rPr>
                <w:color w:val="000000"/>
                <w:sz w:val="16"/>
                <w:szCs w:val="16"/>
              </w:rPr>
            </w:pPr>
            <w:r w:rsidRPr="006C4A2E">
              <w:rPr>
                <w:b/>
                <w:bCs/>
                <w:color w:val="000000"/>
                <w:sz w:val="16"/>
                <w:szCs w:val="16"/>
              </w:rPr>
              <w:t>Rational</w:t>
            </w:r>
            <w:r w:rsidR="006879C1">
              <w:rPr>
                <w:b/>
                <w:bCs/>
                <w:color w:val="000000"/>
                <w:sz w:val="16"/>
                <w:szCs w:val="16"/>
              </w:rPr>
              <w:t>e</w:t>
            </w:r>
            <w:r w:rsidRPr="006C4A2E">
              <w:rPr>
                <w:b/>
                <w:bCs/>
                <w:color w:val="000000"/>
                <w:sz w:val="16"/>
                <w:szCs w:val="16"/>
              </w:rPr>
              <w:t>:</w:t>
            </w:r>
            <w:r>
              <w:rPr>
                <w:color w:val="000000"/>
                <w:sz w:val="16"/>
                <w:szCs w:val="16"/>
              </w:rPr>
              <w:t xml:space="preserve"> T</w:t>
            </w:r>
            <w:r>
              <w:rPr>
                <w:rFonts w:ascii="Gill Sans MT" w:hAnsi="Gill Sans MT"/>
                <w:sz w:val="16"/>
                <w:szCs w:val="16"/>
              </w:rPr>
              <w:t>he Bicheno to Hobart service is expected to operate a Sunday/Public Holiday timetable as Hobart is a larger population centre than Bicheno.</w:t>
            </w:r>
          </w:p>
          <w:p w14:paraId="34D8B434" w14:textId="77777777" w:rsidR="006C4A2E" w:rsidRDefault="006C4A2E" w:rsidP="0095508F">
            <w:pPr>
              <w:spacing w:before="0" w:after="0" w:line="240" w:lineRule="auto"/>
              <w:rPr>
                <w:b/>
                <w:sz w:val="16"/>
                <w:szCs w:val="16"/>
              </w:rPr>
            </w:pPr>
          </w:p>
          <w:p w14:paraId="0FE4ED70" w14:textId="77777777" w:rsidR="006C4A2E" w:rsidRDefault="006C4A2E" w:rsidP="006C4A2E">
            <w:pPr>
              <w:spacing w:before="0" w:after="0" w:line="240" w:lineRule="auto"/>
              <w:rPr>
                <w:sz w:val="16"/>
                <w:szCs w:val="16"/>
              </w:rPr>
            </w:pPr>
            <w:r w:rsidRPr="00EC75AD">
              <w:rPr>
                <w:b/>
                <w:bCs/>
                <w:sz w:val="16"/>
                <w:szCs w:val="16"/>
              </w:rPr>
              <w:t>Coles Bay/Bicheno services to St Marys/St Helens:</w:t>
            </w:r>
            <w:r w:rsidRPr="00EC75AD">
              <w:rPr>
                <w:sz w:val="16"/>
                <w:szCs w:val="16"/>
              </w:rPr>
              <w:t xml:space="preserve"> Regular weekday</w:t>
            </w:r>
          </w:p>
          <w:p w14:paraId="5C75A98B" w14:textId="77777777" w:rsidR="006C4A2E" w:rsidRDefault="006C4A2E" w:rsidP="006C4A2E">
            <w:pPr>
              <w:spacing w:before="0" w:after="0" w:line="240" w:lineRule="auto"/>
              <w:rPr>
                <w:sz w:val="16"/>
                <w:szCs w:val="16"/>
              </w:rPr>
            </w:pPr>
          </w:p>
          <w:p w14:paraId="7527E93B" w14:textId="77777777" w:rsidR="007F1082" w:rsidRDefault="007F1082" w:rsidP="007F1082">
            <w:pPr>
              <w:spacing w:before="0" w:after="0" w:line="240" w:lineRule="auto"/>
              <w:rPr>
                <w:sz w:val="16"/>
                <w:szCs w:val="16"/>
              </w:rPr>
            </w:pPr>
            <w:r w:rsidRPr="00B961F0">
              <w:rPr>
                <w:b/>
                <w:bCs/>
                <w:sz w:val="16"/>
                <w:szCs w:val="16"/>
              </w:rPr>
              <w:t>Rational</w:t>
            </w:r>
            <w:r>
              <w:rPr>
                <w:b/>
                <w:bCs/>
                <w:sz w:val="16"/>
                <w:szCs w:val="16"/>
              </w:rPr>
              <w:t>e</w:t>
            </w:r>
            <w:r w:rsidRPr="00B961F0">
              <w:rPr>
                <w:b/>
                <w:bCs/>
                <w:sz w:val="16"/>
                <w:szCs w:val="16"/>
              </w:rPr>
              <w:t>:</w:t>
            </w:r>
            <w:r>
              <w:rPr>
                <w:b/>
                <w:bCs/>
                <w:sz w:val="16"/>
                <w:szCs w:val="16"/>
              </w:rPr>
              <w:t xml:space="preserve"> </w:t>
            </w:r>
            <w:r w:rsidRPr="00B961F0">
              <w:rPr>
                <w:sz w:val="16"/>
                <w:szCs w:val="16"/>
              </w:rPr>
              <w:t>As</w:t>
            </w:r>
            <w:r>
              <w:rPr>
                <w:sz w:val="16"/>
                <w:szCs w:val="16"/>
              </w:rPr>
              <w:t xml:space="preserve"> St Marys/St Helens and Coles Bay/Bicheno does not observe the regional holiday, services need to operate a regular weekday timetable.</w:t>
            </w:r>
          </w:p>
          <w:p w14:paraId="48F4FB84" w14:textId="77777777" w:rsidR="006C4A2E" w:rsidRDefault="006C4A2E" w:rsidP="006C4A2E">
            <w:pPr>
              <w:spacing w:before="0" w:after="0" w:line="240" w:lineRule="auto"/>
              <w:rPr>
                <w:b/>
                <w:sz w:val="16"/>
                <w:szCs w:val="16"/>
              </w:rPr>
            </w:pPr>
          </w:p>
          <w:p w14:paraId="5FEEB00C" w14:textId="207BD05B" w:rsidR="0095508F" w:rsidRDefault="0095508F" w:rsidP="006C4A2E">
            <w:pPr>
              <w:spacing w:before="0" w:after="0" w:line="240" w:lineRule="auto"/>
              <w:rPr>
                <w:b/>
                <w:sz w:val="16"/>
                <w:szCs w:val="16"/>
              </w:rPr>
            </w:pPr>
            <w:r>
              <w:rPr>
                <w:b/>
                <w:sz w:val="16"/>
                <w:szCs w:val="16"/>
              </w:rPr>
              <w:t>Intercity s</w:t>
            </w:r>
            <w:r w:rsidRPr="001211E1">
              <w:rPr>
                <w:b/>
                <w:sz w:val="16"/>
                <w:szCs w:val="16"/>
              </w:rPr>
              <w:t xml:space="preserve">ervices operating to and from </w:t>
            </w:r>
            <w:r>
              <w:rPr>
                <w:b/>
                <w:sz w:val="16"/>
                <w:szCs w:val="16"/>
              </w:rPr>
              <w:t xml:space="preserve">Launceston, including Devonport to Launceston and Hobart to Launceston: </w:t>
            </w:r>
          </w:p>
          <w:p w14:paraId="21737D21" w14:textId="77777777" w:rsidR="0095508F" w:rsidRDefault="0095508F" w:rsidP="001211E1">
            <w:pPr>
              <w:spacing w:before="0" w:after="0" w:line="240" w:lineRule="auto"/>
              <w:rPr>
                <w:sz w:val="16"/>
                <w:szCs w:val="16"/>
              </w:rPr>
            </w:pPr>
            <w:r w:rsidRPr="0095508F">
              <w:rPr>
                <w:sz w:val="16"/>
                <w:szCs w:val="16"/>
              </w:rPr>
              <w:t xml:space="preserve">Regular weekday </w:t>
            </w:r>
          </w:p>
          <w:p w14:paraId="18C8CC40" w14:textId="368B84D4" w:rsidR="006C4A2E" w:rsidRPr="006C4A2E" w:rsidRDefault="006C4A2E" w:rsidP="001211E1">
            <w:pPr>
              <w:spacing w:before="0" w:after="0" w:line="240" w:lineRule="auto"/>
              <w:rPr>
                <w:sz w:val="16"/>
                <w:szCs w:val="16"/>
              </w:rPr>
            </w:pPr>
          </w:p>
        </w:tc>
      </w:tr>
      <w:tr w:rsidR="00DD0376" w:rsidRPr="00291AA7" w14:paraId="334FBD13" w14:textId="77777777" w:rsidTr="00D270A4">
        <w:trPr>
          <w:trHeight w:val="340"/>
        </w:trPr>
        <w:tc>
          <w:tcPr>
            <w:tcW w:w="576" w:type="pct"/>
            <w:vMerge w:val="restart"/>
            <w:tcBorders>
              <w:top w:val="single" w:sz="4" w:space="0" w:color="FFFFFF"/>
              <w:left w:val="single" w:sz="4" w:space="0" w:color="FFFFFF"/>
              <w:right w:val="single" w:sz="4" w:space="0" w:color="FFFFFF"/>
            </w:tcBorders>
            <w:shd w:val="clear" w:color="auto" w:fill="D9D9D9" w:themeFill="background1" w:themeFillShade="D9"/>
          </w:tcPr>
          <w:p w14:paraId="29BB3CA8" w14:textId="77777777" w:rsidR="00DD0376" w:rsidRPr="00291AA7" w:rsidRDefault="00DD0376" w:rsidP="00291AA7">
            <w:pPr>
              <w:spacing w:before="0" w:after="0" w:line="240" w:lineRule="auto"/>
              <w:contextualSpacing/>
              <w:rPr>
                <w:rFonts w:ascii="Gill Sans MT" w:hAnsi="Gill Sans MT"/>
                <w:sz w:val="16"/>
                <w:szCs w:val="16"/>
              </w:rPr>
            </w:pPr>
            <w:r w:rsidRPr="00291AA7">
              <w:rPr>
                <w:rFonts w:ascii="Gill Sans MT" w:hAnsi="Gill Sans MT"/>
                <w:sz w:val="16"/>
                <w:szCs w:val="16"/>
              </w:rPr>
              <w:t>Launceston Cup (g</w:t>
            </w:r>
            <w:r w:rsidRPr="00291AA7">
              <w:rPr>
                <w:rFonts w:ascii="Gill Sans MT" w:eastAsia="Times New Roman" w:hAnsi="Gill Sans MT" w:cs="Times New Roman"/>
                <w:sz w:val="16"/>
                <w:szCs w:val="16"/>
                <w:lang w:eastAsia="en-AU"/>
              </w:rPr>
              <w:t>enerally Public Service only)</w:t>
            </w:r>
          </w:p>
        </w:tc>
        <w:tc>
          <w:tcPr>
            <w:tcW w:w="808" w:type="pct"/>
            <w:vMerge w:val="restart"/>
            <w:tcBorders>
              <w:top w:val="single" w:sz="4" w:space="0" w:color="FFFFFF"/>
              <w:left w:val="single" w:sz="4" w:space="0" w:color="FFFFFF"/>
              <w:right w:val="single" w:sz="4" w:space="0" w:color="FFFFFF"/>
            </w:tcBorders>
            <w:shd w:val="clear" w:color="auto" w:fill="D9D9D9" w:themeFill="background1" w:themeFillShade="D9"/>
          </w:tcPr>
          <w:p w14:paraId="0F12CCBB" w14:textId="77777777" w:rsidR="00DD0376" w:rsidRPr="00291AA7" w:rsidRDefault="00DD0376" w:rsidP="00291AA7">
            <w:pPr>
              <w:spacing w:before="0" w:after="0" w:line="240" w:lineRule="auto"/>
              <w:contextualSpacing/>
              <w:rPr>
                <w:rFonts w:ascii="Gill Sans MT" w:eastAsia="Times New Roman" w:hAnsi="Gill Sans MT" w:cs="Times New Roman"/>
                <w:sz w:val="16"/>
                <w:szCs w:val="16"/>
                <w:lang w:eastAsia="en-AU"/>
              </w:rPr>
            </w:pPr>
            <w:r w:rsidRPr="00291AA7">
              <w:rPr>
                <w:rFonts w:ascii="Gill Sans MT" w:eastAsia="Times New Roman" w:hAnsi="Gill Sans MT" w:cs="Times New Roman"/>
                <w:sz w:val="16"/>
                <w:szCs w:val="16"/>
                <w:lang w:eastAsia="en-AU"/>
              </w:rPr>
              <w:t>Last Wednesday in February</w:t>
            </w:r>
          </w:p>
          <w:p w14:paraId="5F44D149" w14:textId="77777777" w:rsidR="00DD0376" w:rsidRPr="00291AA7" w:rsidRDefault="00DD0376" w:rsidP="00291AA7">
            <w:pPr>
              <w:spacing w:before="0" w:after="0" w:line="240" w:lineRule="auto"/>
              <w:contextualSpacing/>
              <w:rPr>
                <w:rFonts w:ascii="Gill Sans MT" w:hAnsi="Gill Sans MT"/>
                <w:bCs/>
                <w:color w:val="000000"/>
                <w:sz w:val="16"/>
                <w:szCs w:val="16"/>
              </w:rPr>
            </w:pPr>
          </w:p>
        </w:tc>
        <w:tc>
          <w:tcPr>
            <w:tcW w:w="60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E1DD5ED" w14:textId="77777777" w:rsidR="00DD0376" w:rsidRPr="00291AA7" w:rsidRDefault="00DD0376" w:rsidP="00291AA7">
            <w:pPr>
              <w:spacing w:before="0" w:after="0" w:line="240" w:lineRule="auto"/>
              <w:contextualSpacing/>
              <w:rPr>
                <w:rFonts w:ascii="Gill Sans MT" w:eastAsia="Times New Roman" w:hAnsi="Gill Sans MT" w:cs="Times New Roman"/>
                <w:sz w:val="16"/>
                <w:szCs w:val="16"/>
                <w:lang w:eastAsia="en-AU"/>
              </w:rPr>
            </w:pPr>
            <w:r w:rsidRPr="00291AA7">
              <w:rPr>
                <w:rFonts w:ascii="Gill Sans MT" w:hAnsi="Gill Sans MT"/>
                <w:bCs/>
                <w:color w:val="000000"/>
                <w:sz w:val="16"/>
                <w:szCs w:val="16"/>
              </w:rPr>
              <w:t>Part day (from 11am)</w:t>
            </w:r>
          </w:p>
          <w:p w14:paraId="09A4E155" w14:textId="77777777" w:rsidR="00DD0376" w:rsidRPr="00291AA7" w:rsidRDefault="00DD0376" w:rsidP="00291AA7">
            <w:pPr>
              <w:spacing w:before="0" w:after="0" w:line="240" w:lineRule="auto"/>
              <w:contextualSpacing/>
              <w:rPr>
                <w:rFonts w:ascii="Gill Sans MT" w:eastAsia="Times New Roman" w:hAnsi="Gill Sans MT" w:cs="Times New Roman"/>
                <w:sz w:val="16"/>
                <w:szCs w:val="16"/>
                <w:lang w:eastAsia="en-AU"/>
              </w:rPr>
            </w:pPr>
          </w:p>
        </w:tc>
        <w:tc>
          <w:tcPr>
            <w:tcW w:w="111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56533A7" w14:textId="77777777" w:rsidR="00DD0376" w:rsidRPr="00291AA7" w:rsidRDefault="00DD0376" w:rsidP="00291AA7">
            <w:pPr>
              <w:spacing w:before="0" w:after="0" w:line="240" w:lineRule="auto"/>
              <w:contextualSpacing/>
              <w:rPr>
                <w:rFonts w:ascii="Gill Sans MT" w:hAnsi="Gill Sans MT"/>
                <w:color w:val="000000"/>
                <w:sz w:val="16"/>
                <w:szCs w:val="16"/>
              </w:rPr>
            </w:pPr>
            <w:r w:rsidRPr="00291AA7">
              <w:rPr>
                <w:rFonts w:ascii="Gill Sans MT" w:hAnsi="Gill Sans MT"/>
                <w:color w:val="000000"/>
                <w:sz w:val="16"/>
                <w:szCs w:val="16"/>
              </w:rPr>
              <w:t>Launceston City centre and the following suburbs and townships:</w:t>
            </w:r>
          </w:p>
          <w:p w14:paraId="667B42DD"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proofErr w:type="spellStart"/>
            <w:r w:rsidRPr="00291AA7">
              <w:rPr>
                <w:rFonts w:ascii="Gill Sans MT" w:hAnsi="Gill Sans MT"/>
                <w:color w:val="000000"/>
                <w:sz w:val="16"/>
                <w:szCs w:val="16"/>
              </w:rPr>
              <w:t>Alanvale</w:t>
            </w:r>
            <w:proofErr w:type="spellEnd"/>
          </w:p>
          <w:p w14:paraId="21C11724"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Blackstone Heights</w:t>
            </w:r>
          </w:p>
          <w:p w14:paraId="07A1876A"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East Launceston</w:t>
            </w:r>
          </w:p>
          <w:p w14:paraId="5AD49DFC"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Elphin</w:t>
            </w:r>
          </w:p>
          <w:p w14:paraId="29BDBA65"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Franklin Village</w:t>
            </w:r>
          </w:p>
          <w:p w14:paraId="6EA4731B"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lastRenderedPageBreak/>
              <w:t>Glen Dhu</w:t>
            </w:r>
          </w:p>
          <w:p w14:paraId="35E0B86A"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Inveresk</w:t>
            </w:r>
          </w:p>
          <w:p w14:paraId="090F79AD"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Invermay</w:t>
            </w:r>
          </w:p>
          <w:p w14:paraId="31BB9A0C"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proofErr w:type="spellStart"/>
            <w:r w:rsidRPr="00291AA7">
              <w:rPr>
                <w:rFonts w:ascii="Gill Sans MT" w:hAnsi="Gill Sans MT"/>
                <w:color w:val="000000"/>
                <w:sz w:val="16"/>
                <w:szCs w:val="16"/>
              </w:rPr>
              <w:t>Killafaddy</w:t>
            </w:r>
            <w:proofErr w:type="spellEnd"/>
          </w:p>
          <w:p w14:paraId="05117AAE"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Kings Meadows</w:t>
            </w:r>
          </w:p>
          <w:p w14:paraId="0A9C2128"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Mayfield</w:t>
            </w:r>
          </w:p>
          <w:p w14:paraId="22B0BAFF"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Mowbray</w:t>
            </w:r>
          </w:p>
          <w:p w14:paraId="71029CB4"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Mowbray Heights</w:t>
            </w:r>
          </w:p>
          <w:p w14:paraId="0C429DF4"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Newnham</w:t>
            </w:r>
          </w:p>
          <w:p w14:paraId="72B25727"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Newstead</w:t>
            </w:r>
          </w:p>
          <w:p w14:paraId="3EC6783E" w14:textId="77777777" w:rsidR="00DD0376"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North Riverside</w:t>
            </w:r>
          </w:p>
          <w:p w14:paraId="5EFFACC7" w14:textId="77777777" w:rsidR="00DD0376" w:rsidRPr="001211E1" w:rsidRDefault="00DD0376" w:rsidP="00291AA7">
            <w:pPr>
              <w:pStyle w:val="ListParagraph"/>
              <w:numPr>
                <w:ilvl w:val="0"/>
                <w:numId w:val="13"/>
              </w:numPr>
              <w:spacing w:before="0" w:after="0" w:line="240" w:lineRule="auto"/>
              <w:rPr>
                <w:rFonts w:ascii="Gill Sans MT" w:hAnsi="Gill Sans MT"/>
                <w:color w:val="000000"/>
                <w:sz w:val="16"/>
                <w:szCs w:val="16"/>
              </w:rPr>
            </w:pPr>
            <w:r w:rsidRPr="001211E1">
              <w:rPr>
                <w:rFonts w:ascii="Gill Sans MT" w:hAnsi="Gill Sans MT"/>
                <w:color w:val="000000"/>
                <w:sz w:val="16"/>
                <w:szCs w:val="16"/>
              </w:rPr>
              <w:t>Norwood</w:t>
            </w:r>
          </w:p>
        </w:tc>
        <w:tc>
          <w:tcPr>
            <w:tcW w:w="190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194285C" w14:textId="5EE66200" w:rsidR="00DD0376" w:rsidRPr="001211E1" w:rsidRDefault="00DD0376" w:rsidP="001211E1">
            <w:pPr>
              <w:spacing w:before="0" w:after="0" w:line="240" w:lineRule="auto"/>
              <w:rPr>
                <w:b/>
                <w:sz w:val="16"/>
                <w:szCs w:val="16"/>
              </w:rPr>
            </w:pPr>
            <w:r>
              <w:rPr>
                <w:b/>
                <w:sz w:val="16"/>
                <w:szCs w:val="16"/>
              </w:rPr>
              <w:lastRenderedPageBreak/>
              <w:t>Services operating wholly within urban</w:t>
            </w:r>
            <w:r w:rsidRPr="001211E1">
              <w:rPr>
                <w:b/>
                <w:sz w:val="16"/>
                <w:szCs w:val="16"/>
              </w:rPr>
              <w:t xml:space="preserve"> area of </w:t>
            </w:r>
            <w:r>
              <w:rPr>
                <w:b/>
                <w:sz w:val="16"/>
                <w:szCs w:val="16"/>
              </w:rPr>
              <w:t>Launceston, including Metro urban and Riverside to Launceston services:</w:t>
            </w:r>
          </w:p>
          <w:p w14:paraId="7BDD11A2" w14:textId="77777777" w:rsidR="00DD0376" w:rsidRDefault="00DD0376" w:rsidP="001211E1">
            <w:pPr>
              <w:spacing w:before="0" w:after="0" w:line="240" w:lineRule="auto"/>
              <w:rPr>
                <w:sz w:val="16"/>
                <w:szCs w:val="16"/>
              </w:rPr>
            </w:pPr>
            <w:r>
              <w:rPr>
                <w:sz w:val="16"/>
                <w:szCs w:val="16"/>
              </w:rPr>
              <w:t xml:space="preserve">Regular weekday school day </w:t>
            </w:r>
          </w:p>
          <w:p w14:paraId="6AFA673D" w14:textId="77777777" w:rsidR="00DD0376" w:rsidRDefault="00DD0376" w:rsidP="001211E1">
            <w:pPr>
              <w:spacing w:before="0" w:after="0" w:line="240" w:lineRule="auto"/>
              <w:rPr>
                <w:sz w:val="16"/>
                <w:szCs w:val="16"/>
              </w:rPr>
            </w:pPr>
          </w:p>
          <w:p w14:paraId="6F9146A3" w14:textId="3B1CB79E" w:rsidR="00DD0376" w:rsidRPr="0034183A" w:rsidRDefault="00DD0376" w:rsidP="00291AA7">
            <w:pPr>
              <w:spacing w:before="0" w:after="0" w:line="240" w:lineRule="auto"/>
              <w:rPr>
                <w:sz w:val="16"/>
                <w:szCs w:val="16"/>
              </w:rPr>
            </w:pPr>
            <w:r w:rsidRPr="001211E1">
              <w:rPr>
                <w:b/>
                <w:sz w:val="16"/>
                <w:szCs w:val="16"/>
              </w:rPr>
              <w:t xml:space="preserve">Rationale: </w:t>
            </w:r>
            <w:r w:rsidRPr="00681313">
              <w:rPr>
                <w:sz w:val="16"/>
                <w:szCs w:val="16"/>
              </w:rPr>
              <w:t xml:space="preserve">As Launceston </w:t>
            </w:r>
            <w:proofErr w:type="gramStart"/>
            <w:r w:rsidRPr="00681313">
              <w:rPr>
                <w:sz w:val="16"/>
                <w:szCs w:val="16"/>
              </w:rPr>
              <w:t>Cup day</w:t>
            </w:r>
            <w:proofErr w:type="gramEnd"/>
            <w:r w:rsidRPr="00681313">
              <w:rPr>
                <w:sz w:val="16"/>
                <w:szCs w:val="16"/>
              </w:rPr>
              <w:t xml:space="preserve"> is generally only a holiday for </w:t>
            </w:r>
            <w:r w:rsidRPr="0034183A">
              <w:rPr>
                <w:sz w:val="16"/>
                <w:szCs w:val="16"/>
              </w:rPr>
              <w:t>public services</w:t>
            </w:r>
            <w:r w:rsidRPr="00681313">
              <w:rPr>
                <w:sz w:val="16"/>
                <w:szCs w:val="16"/>
              </w:rPr>
              <w:t xml:space="preserve">, all general access operators are expected to run to their </w:t>
            </w:r>
            <w:r>
              <w:rPr>
                <w:sz w:val="16"/>
                <w:szCs w:val="16"/>
              </w:rPr>
              <w:t>regular</w:t>
            </w:r>
            <w:r w:rsidRPr="00681313">
              <w:rPr>
                <w:sz w:val="16"/>
                <w:szCs w:val="16"/>
              </w:rPr>
              <w:t xml:space="preserve"> </w:t>
            </w:r>
            <w:r w:rsidRPr="00681313">
              <w:rPr>
                <w:sz w:val="16"/>
                <w:szCs w:val="16"/>
              </w:rPr>
              <w:lastRenderedPageBreak/>
              <w:t xml:space="preserve">weekday timetable. </w:t>
            </w:r>
            <w:r>
              <w:rPr>
                <w:sz w:val="16"/>
                <w:szCs w:val="16"/>
              </w:rPr>
              <w:t>Although Government schools may be closed, Catholic and Independent schools may be open.</w:t>
            </w:r>
          </w:p>
        </w:tc>
      </w:tr>
      <w:tr w:rsidR="00DD0376" w:rsidRPr="00291AA7" w14:paraId="61DFFDD9" w14:textId="77777777" w:rsidTr="00D270A4">
        <w:trPr>
          <w:trHeight w:val="340"/>
        </w:trPr>
        <w:tc>
          <w:tcPr>
            <w:tcW w:w="576" w:type="pct"/>
            <w:vMerge/>
            <w:tcBorders>
              <w:left w:val="single" w:sz="4" w:space="0" w:color="FFFFFF"/>
              <w:bottom w:val="single" w:sz="4" w:space="0" w:color="FFFFFF"/>
              <w:right w:val="single" w:sz="4" w:space="0" w:color="FFFFFF"/>
            </w:tcBorders>
            <w:shd w:val="clear" w:color="auto" w:fill="D9D9D9" w:themeFill="background1" w:themeFillShade="D9"/>
          </w:tcPr>
          <w:p w14:paraId="15153E13" w14:textId="77777777" w:rsidR="00DD0376" w:rsidRPr="00291AA7" w:rsidRDefault="00DD0376" w:rsidP="00291AA7">
            <w:pPr>
              <w:spacing w:before="0" w:after="0" w:line="240" w:lineRule="auto"/>
              <w:contextualSpacing/>
              <w:rPr>
                <w:rFonts w:ascii="Gill Sans MT" w:hAnsi="Gill Sans MT"/>
                <w:sz w:val="16"/>
                <w:szCs w:val="16"/>
              </w:rPr>
            </w:pPr>
          </w:p>
        </w:tc>
        <w:tc>
          <w:tcPr>
            <w:tcW w:w="808" w:type="pct"/>
            <w:vMerge/>
            <w:tcBorders>
              <w:left w:val="single" w:sz="4" w:space="0" w:color="FFFFFF"/>
              <w:bottom w:val="single" w:sz="4" w:space="0" w:color="FFFFFF"/>
              <w:right w:val="single" w:sz="4" w:space="0" w:color="FFFFFF"/>
            </w:tcBorders>
            <w:shd w:val="clear" w:color="auto" w:fill="D9D9D9" w:themeFill="background1" w:themeFillShade="D9"/>
          </w:tcPr>
          <w:p w14:paraId="6AFB0CE8" w14:textId="77777777" w:rsidR="00DD0376" w:rsidRPr="00291AA7" w:rsidRDefault="00DD0376" w:rsidP="00291AA7">
            <w:pPr>
              <w:spacing w:before="0" w:after="0" w:line="240" w:lineRule="auto"/>
              <w:contextualSpacing/>
              <w:rPr>
                <w:rFonts w:ascii="Gill Sans MT" w:eastAsia="Times New Roman" w:hAnsi="Gill Sans MT" w:cs="Times New Roman"/>
                <w:sz w:val="16"/>
                <w:szCs w:val="16"/>
                <w:lang w:eastAsia="en-AU"/>
              </w:rPr>
            </w:pPr>
          </w:p>
        </w:tc>
        <w:tc>
          <w:tcPr>
            <w:tcW w:w="60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C2B0E5A" w14:textId="77777777" w:rsidR="00DD0376" w:rsidRPr="00291AA7" w:rsidRDefault="00DD0376" w:rsidP="00291AA7">
            <w:pPr>
              <w:spacing w:before="0" w:after="0" w:line="240" w:lineRule="auto"/>
              <w:contextualSpacing/>
              <w:rPr>
                <w:rFonts w:ascii="Gill Sans MT" w:hAnsi="Gill Sans MT"/>
                <w:bCs/>
                <w:color w:val="000000"/>
                <w:sz w:val="16"/>
                <w:szCs w:val="16"/>
              </w:rPr>
            </w:pPr>
            <w:r w:rsidRPr="00291AA7">
              <w:rPr>
                <w:rFonts w:ascii="Gill Sans MT" w:hAnsi="Gill Sans MT"/>
                <w:bCs/>
                <w:color w:val="000000"/>
                <w:sz w:val="16"/>
                <w:szCs w:val="16"/>
              </w:rPr>
              <w:t>All day</w:t>
            </w:r>
          </w:p>
        </w:tc>
        <w:tc>
          <w:tcPr>
            <w:tcW w:w="111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AD26617" w14:textId="77777777" w:rsidR="00DD0376" w:rsidRPr="00291AA7" w:rsidRDefault="00DD0376" w:rsidP="00291AA7">
            <w:pPr>
              <w:spacing w:before="0" w:after="0" w:line="240" w:lineRule="auto"/>
              <w:rPr>
                <w:rFonts w:ascii="Gill Sans MT" w:hAnsi="Gill Sans MT"/>
                <w:sz w:val="16"/>
                <w:szCs w:val="16"/>
              </w:rPr>
            </w:pPr>
            <w:r w:rsidRPr="00291AA7">
              <w:rPr>
                <w:rFonts w:ascii="Gill Sans MT" w:hAnsi="Gill Sans MT"/>
                <w:sz w:val="16"/>
                <w:szCs w:val="16"/>
              </w:rPr>
              <w:t>Municipal areas of:</w:t>
            </w:r>
          </w:p>
          <w:p w14:paraId="54A36090"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 xml:space="preserve">Break </w:t>
            </w:r>
            <w:proofErr w:type="spellStart"/>
            <w:r w:rsidRPr="00291AA7">
              <w:rPr>
                <w:rFonts w:ascii="Gill Sans MT" w:hAnsi="Gill Sans MT"/>
                <w:color w:val="000000"/>
                <w:sz w:val="16"/>
                <w:szCs w:val="16"/>
              </w:rPr>
              <w:t>O'Day</w:t>
            </w:r>
            <w:proofErr w:type="spellEnd"/>
          </w:p>
          <w:p w14:paraId="1ABC56D9"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Dorset</w:t>
            </w:r>
          </w:p>
          <w:p w14:paraId="465C70D7"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George Town</w:t>
            </w:r>
          </w:p>
          <w:p w14:paraId="6361AFCF"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Glamorgan-Spring Bay (north of and including Cranbrook)</w:t>
            </w:r>
          </w:p>
          <w:p w14:paraId="35A291E2"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 xml:space="preserve">Launceston excluding Launceston City centre and suburbs specified in the Part Day section above </w:t>
            </w:r>
          </w:p>
          <w:p w14:paraId="38C36458"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Meander Valley excluding suburbs specified in the Part Day section above</w:t>
            </w:r>
          </w:p>
          <w:p w14:paraId="3AED4442" w14:textId="77777777" w:rsidR="00DD0376" w:rsidRPr="00291AA7"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Northern Midlands</w:t>
            </w:r>
          </w:p>
          <w:p w14:paraId="3B606BF9" w14:textId="77777777" w:rsidR="00DD0376" w:rsidRDefault="00DD0376"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Southern Midlands north of but not including Oatlands</w:t>
            </w:r>
          </w:p>
          <w:p w14:paraId="7D1AFAAE" w14:textId="77777777" w:rsidR="00DD0376" w:rsidRPr="0034183A" w:rsidRDefault="00DD0376" w:rsidP="00291AA7">
            <w:pPr>
              <w:pStyle w:val="ListParagraph"/>
              <w:numPr>
                <w:ilvl w:val="0"/>
                <w:numId w:val="13"/>
              </w:numPr>
              <w:spacing w:before="0" w:after="0" w:line="240" w:lineRule="auto"/>
              <w:rPr>
                <w:rFonts w:ascii="Gill Sans MT" w:hAnsi="Gill Sans MT"/>
                <w:color w:val="000000"/>
                <w:sz w:val="16"/>
                <w:szCs w:val="16"/>
              </w:rPr>
            </w:pPr>
            <w:r w:rsidRPr="0034183A">
              <w:rPr>
                <w:rFonts w:ascii="Gill Sans MT" w:hAnsi="Gill Sans MT"/>
                <w:color w:val="000000"/>
                <w:sz w:val="16"/>
                <w:szCs w:val="16"/>
              </w:rPr>
              <w:t>West Tamar excluding townships specified in the Part Day section above</w:t>
            </w:r>
          </w:p>
        </w:tc>
        <w:tc>
          <w:tcPr>
            <w:tcW w:w="190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F0FF381" w14:textId="7408D6CE" w:rsidR="00DD0376" w:rsidRDefault="00DD0376" w:rsidP="0034183A">
            <w:pPr>
              <w:spacing w:before="0" w:after="0" w:line="240" w:lineRule="auto"/>
              <w:rPr>
                <w:b/>
                <w:sz w:val="16"/>
                <w:szCs w:val="16"/>
              </w:rPr>
            </w:pPr>
            <w:r w:rsidRPr="001211E1">
              <w:rPr>
                <w:b/>
                <w:sz w:val="16"/>
                <w:szCs w:val="16"/>
              </w:rPr>
              <w:t xml:space="preserve">Services operating to and from the </w:t>
            </w:r>
            <w:r>
              <w:rPr>
                <w:b/>
                <w:sz w:val="16"/>
                <w:szCs w:val="16"/>
              </w:rPr>
              <w:t>urban</w:t>
            </w:r>
            <w:r w:rsidRPr="001211E1">
              <w:rPr>
                <w:b/>
                <w:sz w:val="16"/>
                <w:szCs w:val="16"/>
              </w:rPr>
              <w:t xml:space="preserve"> area of </w:t>
            </w:r>
            <w:r>
              <w:rPr>
                <w:b/>
                <w:sz w:val="16"/>
                <w:szCs w:val="16"/>
              </w:rPr>
              <w:t xml:space="preserve">Launceston, including Metro urban, West Tamar to Launceston, </w:t>
            </w:r>
            <w:proofErr w:type="gramStart"/>
            <w:r>
              <w:rPr>
                <w:b/>
                <w:sz w:val="16"/>
                <w:szCs w:val="16"/>
              </w:rPr>
              <w:t>north east</w:t>
            </w:r>
            <w:proofErr w:type="gramEnd"/>
            <w:r>
              <w:rPr>
                <w:b/>
                <w:sz w:val="16"/>
                <w:szCs w:val="16"/>
              </w:rPr>
              <w:t xml:space="preserve"> (Derby, Scottsdale and Bridport) to Launceston, St Helens to Launceston, Mole Creek to Launceston, George Town to Launceston and Longford/Cressy and Perth and Evandale to Launceston</w:t>
            </w:r>
            <w:r w:rsidRPr="001211E1">
              <w:rPr>
                <w:b/>
                <w:sz w:val="16"/>
                <w:szCs w:val="16"/>
              </w:rPr>
              <w:t>:</w:t>
            </w:r>
          </w:p>
          <w:p w14:paraId="71FD4CF0" w14:textId="77777777" w:rsidR="00DD0376" w:rsidRDefault="00DD0376" w:rsidP="0034183A">
            <w:pPr>
              <w:spacing w:before="0" w:after="0" w:line="240" w:lineRule="auto"/>
              <w:rPr>
                <w:sz w:val="16"/>
                <w:szCs w:val="16"/>
              </w:rPr>
            </w:pPr>
            <w:r>
              <w:rPr>
                <w:sz w:val="16"/>
                <w:szCs w:val="16"/>
              </w:rPr>
              <w:t>Regular weekday school day</w:t>
            </w:r>
          </w:p>
          <w:p w14:paraId="1D7D926B" w14:textId="77777777" w:rsidR="00DD0376" w:rsidRDefault="00DD0376" w:rsidP="00291AA7">
            <w:pPr>
              <w:spacing w:before="0" w:after="0" w:line="240" w:lineRule="auto"/>
              <w:rPr>
                <w:rFonts w:ascii="Gill Sans MT" w:hAnsi="Gill Sans MT"/>
                <w:sz w:val="16"/>
                <w:szCs w:val="16"/>
              </w:rPr>
            </w:pPr>
          </w:p>
          <w:p w14:paraId="054C798E" w14:textId="57BCFCB1" w:rsidR="00DD0376" w:rsidRPr="00291AA7" w:rsidRDefault="00DD0376" w:rsidP="006915EB">
            <w:pPr>
              <w:spacing w:before="0" w:after="0" w:line="240" w:lineRule="auto"/>
              <w:rPr>
                <w:rFonts w:ascii="Gill Sans MT" w:hAnsi="Gill Sans MT"/>
                <w:sz w:val="16"/>
                <w:szCs w:val="16"/>
              </w:rPr>
            </w:pPr>
            <w:r w:rsidRPr="001211E1">
              <w:rPr>
                <w:b/>
                <w:sz w:val="16"/>
                <w:szCs w:val="16"/>
              </w:rPr>
              <w:t xml:space="preserve">Rationale: </w:t>
            </w:r>
            <w:r w:rsidRPr="00681313">
              <w:rPr>
                <w:sz w:val="16"/>
                <w:szCs w:val="16"/>
              </w:rPr>
              <w:t xml:space="preserve">As Launceston </w:t>
            </w:r>
            <w:proofErr w:type="gramStart"/>
            <w:r w:rsidRPr="00681313">
              <w:rPr>
                <w:sz w:val="16"/>
                <w:szCs w:val="16"/>
              </w:rPr>
              <w:t>Cup day</w:t>
            </w:r>
            <w:proofErr w:type="gramEnd"/>
            <w:r w:rsidRPr="00681313">
              <w:rPr>
                <w:sz w:val="16"/>
                <w:szCs w:val="16"/>
              </w:rPr>
              <w:t xml:space="preserve"> is generally only a holiday for </w:t>
            </w:r>
            <w:r w:rsidRPr="0034183A">
              <w:rPr>
                <w:sz w:val="16"/>
                <w:szCs w:val="16"/>
              </w:rPr>
              <w:t>public services</w:t>
            </w:r>
            <w:r w:rsidRPr="00681313">
              <w:rPr>
                <w:sz w:val="16"/>
                <w:szCs w:val="16"/>
              </w:rPr>
              <w:t xml:space="preserve">, all general access operators are expected to run to their </w:t>
            </w:r>
            <w:r>
              <w:rPr>
                <w:sz w:val="16"/>
                <w:szCs w:val="16"/>
              </w:rPr>
              <w:t>regular</w:t>
            </w:r>
            <w:r w:rsidRPr="00681313">
              <w:rPr>
                <w:sz w:val="16"/>
                <w:szCs w:val="16"/>
              </w:rPr>
              <w:t xml:space="preserve"> weekday timetable.</w:t>
            </w:r>
            <w:r>
              <w:rPr>
                <w:sz w:val="16"/>
                <w:szCs w:val="16"/>
              </w:rPr>
              <w:t xml:space="preserve"> Although Government schools may be closed, Catholic and Independent schools may be open.</w:t>
            </w:r>
          </w:p>
        </w:tc>
      </w:tr>
      <w:tr w:rsidR="00976515" w:rsidRPr="00291AA7" w14:paraId="316FF552" w14:textId="77777777" w:rsidTr="00D270A4">
        <w:trPr>
          <w:trHeight w:val="284"/>
        </w:trPr>
        <w:tc>
          <w:tcPr>
            <w:tcW w:w="5000" w:type="pct"/>
            <w:gridSpan w:val="5"/>
            <w:tcBorders>
              <w:top w:val="single" w:sz="4" w:space="0" w:color="FFFFFF"/>
              <w:left w:val="single" w:sz="4" w:space="0" w:color="FFFFFF"/>
              <w:right w:val="single" w:sz="4" w:space="0" w:color="FFFFFF"/>
            </w:tcBorders>
            <w:shd w:val="clear" w:color="auto" w:fill="00BCDA"/>
          </w:tcPr>
          <w:p w14:paraId="691A4FB0" w14:textId="77777777" w:rsidR="00976515" w:rsidRPr="00291AA7" w:rsidRDefault="00976515" w:rsidP="00291AA7">
            <w:pPr>
              <w:pStyle w:val="Tabletext"/>
              <w:rPr>
                <w:rFonts w:ascii="Gill Sans MT" w:hAnsi="Gill Sans MT"/>
                <w:color w:val="FFFFFF" w:themeColor="background1"/>
                <w:sz w:val="16"/>
                <w:szCs w:val="16"/>
              </w:rPr>
            </w:pPr>
            <w:r w:rsidRPr="00681313">
              <w:rPr>
                <w:rFonts w:ascii="Gill Sans MT" w:hAnsi="Gill Sans MT"/>
                <w:b/>
                <w:color w:val="FFFFFF" w:themeColor="background1"/>
                <w:sz w:val="16"/>
                <w:szCs w:val="16"/>
              </w:rPr>
              <w:t>May</w:t>
            </w:r>
          </w:p>
        </w:tc>
      </w:tr>
      <w:tr w:rsidR="00681313" w:rsidRPr="00291AA7" w14:paraId="5FD5ADDA" w14:textId="77777777" w:rsidTr="00D270A4">
        <w:trPr>
          <w:trHeight w:val="340"/>
        </w:trPr>
        <w:tc>
          <w:tcPr>
            <w:tcW w:w="576"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2F231139" w14:textId="77777777" w:rsidR="00681313" w:rsidRPr="00291AA7" w:rsidRDefault="0034183A" w:rsidP="00291AA7">
            <w:pPr>
              <w:spacing w:before="0" w:after="0" w:line="240" w:lineRule="auto"/>
              <w:contextualSpacing/>
              <w:rPr>
                <w:rFonts w:ascii="Gill Sans MT" w:hAnsi="Gill Sans MT"/>
                <w:sz w:val="16"/>
                <w:szCs w:val="16"/>
              </w:rPr>
            </w:pPr>
            <w:proofErr w:type="spellStart"/>
            <w:r>
              <w:rPr>
                <w:rFonts w:ascii="Gill Sans MT" w:hAnsi="Gill Sans MT"/>
                <w:sz w:val="16"/>
                <w:szCs w:val="16"/>
              </w:rPr>
              <w:t>Agfest</w:t>
            </w:r>
            <w:proofErr w:type="spellEnd"/>
          </w:p>
        </w:tc>
        <w:tc>
          <w:tcPr>
            <w:tcW w:w="1410" w:type="pct"/>
            <w:gridSpan w:val="2"/>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F5887A7" w14:textId="77777777" w:rsidR="00681313" w:rsidRPr="00291AA7" w:rsidRDefault="00681313" w:rsidP="00291AA7">
            <w:pPr>
              <w:spacing w:before="0" w:after="0" w:line="240" w:lineRule="auto"/>
              <w:contextualSpacing/>
              <w:rPr>
                <w:rFonts w:ascii="Gill Sans MT" w:hAnsi="Gill Sans MT"/>
                <w:sz w:val="16"/>
                <w:szCs w:val="16"/>
              </w:rPr>
            </w:pPr>
            <w:r w:rsidRPr="00291AA7">
              <w:rPr>
                <w:rFonts w:ascii="Gill Sans MT" w:hAnsi="Gill Sans MT"/>
                <w:sz w:val="16"/>
                <w:szCs w:val="16"/>
              </w:rPr>
              <w:t>Friday following the first Thursday in May</w:t>
            </w:r>
          </w:p>
        </w:tc>
        <w:tc>
          <w:tcPr>
            <w:tcW w:w="111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2590A9A" w14:textId="77777777" w:rsidR="00681313" w:rsidRPr="00291AA7" w:rsidRDefault="00681313" w:rsidP="00291AA7">
            <w:pPr>
              <w:spacing w:before="0" w:after="0" w:line="240" w:lineRule="auto"/>
              <w:contextualSpacing/>
              <w:rPr>
                <w:rFonts w:ascii="Gill Sans MT" w:hAnsi="Gill Sans MT"/>
                <w:sz w:val="16"/>
                <w:szCs w:val="16"/>
              </w:rPr>
            </w:pPr>
            <w:r w:rsidRPr="00291AA7">
              <w:rPr>
                <w:rFonts w:ascii="Gill Sans MT" w:hAnsi="Gill Sans MT"/>
                <w:sz w:val="16"/>
                <w:szCs w:val="16"/>
              </w:rPr>
              <w:t>Municipal Area of Circular Head</w:t>
            </w:r>
          </w:p>
        </w:tc>
        <w:tc>
          <w:tcPr>
            <w:tcW w:w="190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CF89661" w14:textId="77FD7CC8" w:rsidR="0034183A" w:rsidRDefault="0034183A" w:rsidP="0034183A">
            <w:pPr>
              <w:spacing w:before="0" w:after="0" w:line="240" w:lineRule="auto"/>
              <w:rPr>
                <w:b/>
                <w:sz w:val="16"/>
                <w:szCs w:val="16"/>
              </w:rPr>
            </w:pPr>
            <w:r w:rsidRPr="001211E1">
              <w:rPr>
                <w:b/>
                <w:sz w:val="16"/>
                <w:szCs w:val="16"/>
              </w:rPr>
              <w:t xml:space="preserve">Services operating to and from the </w:t>
            </w:r>
            <w:r>
              <w:rPr>
                <w:b/>
                <w:sz w:val="16"/>
                <w:szCs w:val="16"/>
              </w:rPr>
              <w:t>municipal are of Circular Head</w:t>
            </w:r>
            <w:r w:rsidR="005B57E7">
              <w:rPr>
                <w:b/>
                <w:sz w:val="16"/>
                <w:szCs w:val="16"/>
              </w:rPr>
              <w:t>, including Smithton to Burnie</w:t>
            </w:r>
            <w:r w:rsidRPr="001211E1">
              <w:rPr>
                <w:b/>
                <w:sz w:val="16"/>
                <w:szCs w:val="16"/>
              </w:rPr>
              <w:t>:</w:t>
            </w:r>
          </w:p>
          <w:p w14:paraId="07ADD851" w14:textId="2077465D" w:rsidR="0034183A" w:rsidRDefault="0034183A" w:rsidP="0034183A">
            <w:pPr>
              <w:spacing w:before="0" w:after="0" w:line="240" w:lineRule="auto"/>
              <w:rPr>
                <w:sz w:val="16"/>
                <w:szCs w:val="16"/>
              </w:rPr>
            </w:pPr>
            <w:r>
              <w:rPr>
                <w:sz w:val="16"/>
                <w:szCs w:val="16"/>
              </w:rPr>
              <w:t xml:space="preserve">Regular weekday </w:t>
            </w:r>
          </w:p>
          <w:p w14:paraId="33503D12" w14:textId="77777777" w:rsidR="00681313" w:rsidRDefault="00681313" w:rsidP="00291AA7">
            <w:pPr>
              <w:spacing w:before="0" w:after="0" w:line="240" w:lineRule="auto"/>
              <w:contextualSpacing/>
              <w:rPr>
                <w:rFonts w:ascii="Gill Sans MT" w:hAnsi="Gill Sans MT"/>
                <w:sz w:val="16"/>
                <w:szCs w:val="16"/>
              </w:rPr>
            </w:pPr>
          </w:p>
          <w:p w14:paraId="46059944" w14:textId="400ABBDC" w:rsidR="0034183A" w:rsidRPr="00291AA7" w:rsidRDefault="0034183A" w:rsidP="006915EB">
            <w:pPr>
              <w:spacing w:before="0" w:after="0" w:line="240" w:lineRule="auto"/>
              <w:contextualSpacing/>
              <w:rPr>
                <w:rFonts w:ascii="Gill Sans MT" w:hAnsi="Gill Sans MT"/>
                <w:sz w:val="16"/>
                <w:szCs w:val="16"/>
              </w:rPr>
            </w:pPr>
            <w:r w:rsidRPr="0034183A">
              <w:rPr>
                <w:rFonts w:ascii="Gill Sans MT" w:hAnsi="Gill Sans MT"/>
                <w:b/>
                <w:sz w:val="16"/>
                <w:szCs w:val="16"/>
              </w:rPr>
              <w:t xml:space="preserve">Rationale: </w:t>
            </w:r>
            <w:r>
              <w:rPr>
                <w:rFonts w:ascii="Gill Sans MT" w:hAnsi="Gill Sans MT"/>
                <w:sz w:val="16"/>
                <w:szCs w:val="16"/>
              </w:rPr>
              <w:t xml:space="preserve">There are no general access services operating wholly within the municipal area of Circular Head. The existing Smithton to Burnie service travels through Wynyard and Burnie which do not observe the </w:t>
            </w:r>
            <w:r w:rsidR="00AC2250">
              <w:rPr>
                <w:rFonts w:ascii="Gill Sans MT" w:hAnsi="Gill Sans MT"/>
                <w:sz w:val="16"/>
                <w:szCs w:val="16"/>
              </w:rPr>
              <w:t xml:space="preserve">regional </w:t>
            </w:r>
            <w:r>
              <w:rPr>
                <w:rFonts w:ascii="Gill Sans MT" w:hAnsi="Gill Sans MT"/>
                <w:sz w:val="16"/>
                <w:szCs w:val="16"/>
              </w:rPr>
              <w:t>holiday.</w:t>
            </w:r>
          </w:p>
        </w:tc>
      </w:tr>
      <w:tr w:rsidR="00976515" w:rsidRPr="00291AA7" w14:paraId="51967120" w14:textId="77777777" w:rsidTr="00D270A4">
        <w:trPr>
          <w:trHeight w:val="284"/>
        </w:trPr>
        <w:tc>
          <w:tcPr>
            <w:tcW w:w="5000" w:type="pct"/>
            <w:gridSpan w:val="5"/>
            <w:tcBorders>
              <w:top w:val="single" w:sz="4" w:space="0" w:color="FFFFFF"/>
              <w:left w:val="single" w:sz="4" w:space="0" w:color="FFFFFF"/>
              <w:right w:val="single" w:sz="4" w:space="0" w:color="FFFFFF"/>
            </w:tcBorders>
            <w:shd w:val="clear" w:color="auto" w:fill="00BCDA"/>
          </w:tcPr>
          <w:p w14:paraId="237B7078" w14:textId="4BB8710A" w:rsidR="00976515" w:rsidRPr="00291AA7" w:rsidRDefault="00976515" w:rsidP="00291AA7">
            <w:pPr>
              <w:pStyle w:val="Tabletext"/>
              <w:rPr>
                <w:rFonts w:ascii="Gill Sans MT" w:hAnsi="Gill Sans MT"/>
                <w:color w:val="FFFFFF" w:themeColor="background1"/>
                <w:sz w:val="16"/>
                <w:szCs w:val="16"/>
              </w:rPr>
            </w:pPr>
            <w:r w:rsidRPr="00681313">
              <w:rPr>
                <w:rFonts w:ascii="Gill Sans MT" w:hAnsi="Gill Sans MT"/>
                <w:b/>
                <w:color w:val="FFFFFF" w:themeColor="background1"/>
                <w:sz w:val="16"/>
                <w:szCs w:val="16"/>
              </w:rPr>
              <w:t>October</w:t>
            </w:r>
          </w:p>
        </w:tc>
      </w:tr>
      <w:tr w:rsidR="00681313" w:rsidRPr="00291AA7" w14:paraId="09139183" w14:textId="77777777" w:rsidTr="00D270A4">
        <w:trPr>
          <w:trHeight w:val="340"/>
        </w:trPr>
        <w:tc>
          <w:tcPr>
            <w:tcW w:w="576"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37EC80C" w14:textId="77777777" w:rsidR="00681313" w:rsidRPr="00291AA7" w:rsidRDefault="00681313" w:rsidP="00291AA7">
            <w:pPr>
              <w:spacing w:before="0" w:after="0" w:line="240" w:lineRule="auto"/>
              <w:contextualSpacing/>
              <w:rPr>
                <w:rFonts w:ascii="Gill Sans MT" w:hAnsi="Gill Sans MT"/>
                <w:sz w:val="16"/>
                <w:szCs w:val="16"/>
              </w:rPr>
            </w:pPr>
            <w:r w:rsidRPr="00291AA7">
              <w:rPr>
                <w:rFonts w:ascii="Gill Sans MT" w:eastAsia="Times New Roman" w:hAnsi="Gill Sans MT" w:cs="Times New Roman"/>
                <w:sz w:val="16"/>
                <w:szCs w:val="16"/>
                <w:lang w:eastAsia="en-AU"/>
              </w:rPr>
              <w:t>Burnie Show</w:t>
            </w:r>
          </w:p>
        </w:tc>
        <w:tc>
          <w:tcPr>
            <w:tcW w:w="1410" w:type="pct"/>
            <w:gridSpan w:val="2"/>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1CD2BA9" w14:textId="77777777" w:rsidR="00681313" w:rsidRPr="00291AA7" w:rsidRDefault="00681313" w:rsidP="00291AA7">
            <w:pPr>
              <w:spacing w:before="0" w:after="0" w:line="240" w:lineRule="auto"/>
              <w:contextualSpacing/>
              <w:rPr>
                <w:rFonts w:ascii="Gill Sans MT" w:hAnsi="Gill Sans MT"/>
                <w:sz w:val="16"/>
                <w:szCs w:val="16"/>
              </w:rPr>
            </w:pPr>
            <w:r w:rsidRPr="00291AA7">
              <w:rPr>
                <w:rFonts w:ascii="Gill Sans MT" w:hAnsi="Gill Sans MT"/>
                <w:sz w:val="16"/>
                <w:szCs w:val="16"/>
              </w:rPr>
              <w:t>Friday before the first Saturday in October</w:t>
            </w:r>
          </w:p>
        </w:tc>
        <w:tc>
          <w:tcPr>
            <w:tcW w:w="111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710A7D2" w14:textId="77777777" w:rsidR="00681313" w:rsidRPr="00291AA7" w:rsidRDefault="00681313" w:rsidP="00291AA7">
            <w:pPr>
              <w:spacing w:before="0" w:after="0" w:line="240" w:lineRule="auto"/>
              <w:contextualSpacing/>
              <w:rPr>
                <w:rFonts w:ascii="Gill Sans MT" w:hAnsi="Gill Sans MT"/>
                <w:color w:val="000000"/>
                <w:sz w:val="16"/>
                <w:szCs w:val="16"/>
              </w:rPr>
            </w:pPr>
            <w:r w:rsidRPr="00291AA7">
              <w:rPr>
                <w:rFonts w:ascii="Gill Sans MT" w:hAnsi="Gill Sans MT"/>
                <w:color w:val="000000"/>
                <w:sz w:val="16"/>
                <w:szCs w:val="16"/>
              </w:rPr>
              <w:t>Municipal areas of:</w:t>
            </w:r>
          </w:p>
          <w:p w14:paraId="1502EA54" w14:textId="77777777" w:rsidR="00681313" w:rsidRPr="00291AA7" w:rsidRDefault="00681313"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Burnie</w:t>
            </w:r>
          </w:p>
          <w:p w14:paraId="2BE44420" w14:textId="77777777" w:rsidR="00681313" w:rsidRPr="00291AA7" w:rsidRDefault="00681313" w:rsidP="00291AA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Waratah-Wynyard</w:t>
            </w:r>
          </w:p>
          <w:p w14:paraId="6F164E86" w14:textId="77777777" w:rsidR="00681313" w:rsidRPr="00291AA7" w:rsidRDefault="00681313" w:rsidP="00291AA7">
            <w:pPr>
              <w:pStyle w:val="ListParagraph"/>
              <w:numPr>
                <w:ilvl w:val="0"/>
                <w:numId w:val="13"/>
              </w:numPr>
              <w:spacing w:before="0" w:after="0" w:line="240" w:lineRule="auto"/>
              <w:rPr>
                <w:rFonts w:ascii="Gill Sans MT" w:hAnsi="Gill Sans MT"/>
                <w:sz w:val="16"/>
                <w:szCs w:val="16"/>
              </w:rPr>
            </w:pPr>
            <w:r w:rsidRPr="00291AA7">
              <w:rPr>
                <w:rFonts w:ascii="Gill Sans MT" w:hAnsi="Gill Sans MT"/>
                <w:color w:val="000000"/>
                <w:sz w:val="16"/>
                <w:szCs w:val="16"/>
              </w:rPr>
              <w:t>West Coast</w:t>
            </w:r>
          </w:p>
        </w:tc>
        <w:tc>
          <w:tcPr>
            <w:tcW w:w="190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5CF4EC9" w14:textId="5A6C6068" w:rsidR="0034183A" w:rsidRPr="001211E1" w:rsidRDefault="0034183A" w:rsidP="0034183A">
            <w:pPr>
              <w:spacing w:before="0" w:after="0" w:line="240" w:lineRule="auto"/>
              <w:rPr>
                <w:b/>
                <w:sz w:val="16"/>
                <w:szCs w:val="16"/>
              </w:rPr>
            </w:pPr>
            <w:r>
              <w:rPr>
                <w:b/>
                <w:sz w:val="16"/>
                <w:szCs w:val="16"/>
              </w:rPr>
              <w:t>Services operating wholly within m</w:t>
            </w:r>
            <w:r w:rsidRPr="001211E1">
              <w:rPr>
                <w:b/>
                <w:sz w:val="16"/>
                <w:szCs w:val="16"/>
              </w:rPr>
              <w:t xml:space="preserve">unicipal area of </w:t>
            </w:r>
            <w:r w:rsidR="00976515">
              <w:rPr>
                <w:b/>
                <w:sz w:val="16"/>
                <w:szCs w:val="16"/>
              </w:rPr>
              <w:t>Burnie</w:t>
            </w:r>
            <w:r w:rsidR="005B57E7">
              <w:rPr>
                <w:b/>
                <w:sz w:val="16"/>
                <w:szCs w:val="16"/>
              </w:rPr>
              <w:t>, including Metro urban Burnie services</w:t>
            </w:r>
            <w:r>
              <w:rPr>
                <w:b/>
                <w:sz w:val="16"/>
                <w:szCs w:val="16"/>
              </w:rPr>
              <w:t>:</w:t>
            </w:r>
          </w:p>
          <w:p w14:paraId="3D0E4245" w14:textId="77777777" w:rsidR="0034183A" w:rsidRDefault="00976515" w:rsidP="0034183A">
            <w:pPr>
              <w:spacing w:before="0" w:after="0" w:line="240" w:lineRule="auto"/>
              <w:rPr>
                <w:sz w:val="16"/>
                <w:szCs w:val="16"/>
              </w:rPr>
            </w:pPr>
            <w:r w:rsidRPr="007141B2">
              <w:rPr>
                <w:sz w:val="16"/>
                <w:szCs w:val="16"/>
              </w:rPr>
              <w:t xml:space="preserve">Sunday/Public Holiday </w:t>
            </w:r>
          </w:p>
          <w:p w14:paraId="67113552" w14:textId="77777777" w:rsidR="0034183A" w:rsidRDefault="0034183A" w:rsidP="0034183A">
            <w:pPr>
              <w:spacing w:before="0" w:after="0" w:line="240" w:lineRule="auto"/>
              <w:rPr>
                <w:sz w:val="16"/>
                <w:szCs w:val="16"/>
              </w:rPr>
            </w:pPr>
          </w:p>
          <w:p w14:paraId="1A3765FB" w14:textId="0804338E" w:rsidR="00976515" w:rsidRDefault="00976515" w:rsidP="00976515">
            <w:pPr>
              <w:spacing w:before="0" w:after="0" w:line="240" w:lineRule="auto"/>
              <w:rPr>
                <w:b/>
                <w:sz w:val="16"/>
                <w:szCs w:val="16"/>
              </w:rPr>
            </w:pPr>
            <w:r w:rsidRPr="001211E1">
              <w:rPr>
                <w:b/>
                <w:sz w:val="16"/>
                <w:szCs w:val="16"/>
              </w:rPr>
              <w:t xml:space="preserve">Services operating </w:t>
            </w:r>
            <w:r>
              <w:rPr>
                <w:b/>
                <w:sz w:val="16"/>
                <w:szCs w:val="16"/>
              </w:rPr>
              <w:t>to and from Waratah-Wynyard</w:t>
            </w:r>
            <w:r w:rsidR="00C15B18">
              <w:rPr>
                <w:b/>
                <w:sz w:val="16"/>
                <w:szCs w:val="16"/>
              </w:rPr>
              <w:t xml:space="preserve"> and the West Coast </w:t>
            </w:r>
            <w:r>
              <w:rPr>
                <w:b/>
                <w:sz w:val="16"/>
                <w:szCs w:val="16"/>
              </w:rPr>
              <w:t>municipal area</w:t>
            </w:r>
            <w:r w:rsidR="00C15B18">
              <w:rPr>
                <w:b/>
                <w:sz w:val="16"/>
                <w:szCs w:val="16"/>
              </w:rPr>
              <w:t>s</w:t>
            </w:r>
            <w:r>
              <w:rPr>
                <w:b/>
                <w:sz w:val="16"/>
                <w:szCs w:val="16"/>
              </w:rPr>
              <w:t xml:space="preserve"> </w:t>
            </w:r>
            <w:r w:rsidR="00C15B18">
              <w:rPr>
                <w:b/>
                <w:sz w:val="16"/>
                <w:szCs w:val="16"/>
              </w:rPr>
              <w:t>to and from</w:t>
            </w:r>
            <w:r>
              <w:rPr>
                <w:b/>
                <w:sz w:val="16"/>
                <w:szCs w:val="16"/>
              </w:rPr>
              <w:t xml:space="preserve"> Burnie</w:t>
            </w:r>
            <w:r w:rsidR="005B57E7">
              <w:rPr>
                <w:b/>
                <w:sz w:val="16"/>
                <w:szCs w:val="16"/>
              </w:rPr>
              <w:t>, including Wynyard/Somerset to Burnie</w:t>
            </w:r>
            <w:r w:rsidR="00C15B18">
              <w:rPr>
                <w:b/>
                <w:sz w:val="16"/>
                <w:szCs w:val="16"/>
              </w:rPr>
              <w:t xml:space="preserve"> and West Coast to Burnie</w:t>
            </w:r>
            <w:r w:rsidRPr="001211E1">
              <w:rPr>
                <w:b/>
                <w:sz w:val="16"/>
                <w:szCs w:val="16"/>
              </w:rPr>
              <w:t>:</w:t>
            </w:r>
          </w:p>
          <w:p w14:paraId="5A5003D5" w14:textId="77777777" w:rsidR="00976515" w:rsidRDefault="00976515" w:rsidP="00976515">
            <w:pPr>
              <w:spacing w:before="0" w:after="0" w:line="240" w:lineRule="auto"/>
              <w:rPr>
                <w:b/>
                <w:sz w:val="16"/>
                <w:szCs w:val="16"/>
              </w:rPr>
            </w:pPr>
            <w:r w:rsidRPr="007141B2">
              <w:rPr>
                <w:sz w:val="16"/>
                <w:szCs w:val="16"/>
              </w:rPr>
              <w:lastRenderedPageBreak/>
              <w:t>Sunday/Public Holiday</w:t>
            </w:r>
          </w:p>
          <w:p w14:paraId="2E290E5F" w14:textId="77777777" w:rsidR="00976515" w:rsidRDefault="00976515" w:rsidP="0034183A">
            <w:pPr>
              <w:spacing w:before="0" w:after="0" w:line="240" w:lineRule="auto"/>
              <w:rPr>
                <w:sz w:val="16"/>
                <w:szCs w:val="16"/>
              </w:rPr>
            </w:pPr>
          </w:p>
          <w:p w14:paraId="78192EBF" w14:textId="66C4F1CB" w:rsidR="00976515" w:rsidRDefault="00976515" w:rsidP="00976515">
            <w:pPr>
              <w:spacing w:before="0" w:after="0" w:line="240" w:lineRule="auto"/>
              <w:rPr>
                <w:b/>
                <w:sz w:val="16"/>
                <w:szCs w:val="16"/>
              </w:rPr>
            </w:pPr>
            <w:r w:rsidRPr="001211E1">
              <w:rPr>
                <w:b/>
                <w:sz w:val="16"/>
                <w:szCs w:val="16"/>
              </w:rPr>
              <w:t xml:space="preserve">Services operating to and from the </w:t>
            </w:r>
            <w:r>
              <w:rPr>
                <w:b/>
                <w:sz w:val="16"/>
                <w:szCs w:val="16"/>
              </w:rPr>
              <w:t>municipal area of Burnie</w:t>
            </w:r>
            <w:r w:rsidR="005B57E7">
              <w:rPr>
                <w:b/>
                <w:sz w:val="16"/>
                <w:szCs w:val="16"/>
              </w:rPr>
              <w:t xml:space="preserve"> from the </w:t>
            </w:r>
            <w:r>
              <w:rPr>
                <w:b/>
                <w:sz w:val="16"/>
                <w:szCs w:val="16"/>
              </w:rPr>
              <w:t>Central Coast</w:t>
            </w:r>
            <w:r w:rsidR="005B57E7">
              <w:rPr>
                <w:b/>
                <w:sz w:val="16"/>
                <w:szCs w:val="16"/>
              </w:rPr>
              <w:t>, including the Ulverstone/Penguin service to Burnie</w:t>
            </w:r>
            <w:r w:rsidRPr="001211E1">
              <w:rPr>
                <w:b/>
                <w:sz w:val="16"/>
                <w:szCs w:val="16"/>
              </w:rPr>
              <w:t>:</w:t>
            </w:r>
          </w:p>
          <w:p w14:paraId="7923463A" w14:textId="0C3C7DE7" w:rsidR="00976515" w:rsidRDefault="0060757B" w:rsidP="00976515">
            <w:pPr>
              <w:spacing w:before="0" w:after="0" w:line="240" w:lineRule="auto"/>
              <w:rPr>
                <w:sz w:val="16"/>
                <w:szCs w:val="16"/>
              </w:rPr>
            </w:pPr>
            <w:r w:rsidRPr="005B57E7">
              <w:rPr>
                <w:sz w:val="16"/>
                <w:szCs w:val="16"/>
              </w:rPr>
              <w:t xml:space="preserve">Sunday/Public Holiday </w:t>
            </w:r>
            <w:r w:rsidR="00976515" w:rsidRPr="005B57E7">
              <w:rPr>
                <w:sz w:val="16"/>
                <w:szCs w:val="16"/>
              </w:rPr>
              <w:t xml:space="preserve"> </w:t>
            </w:r>
          </w:p>
          <w:p w14:paraId="594A0E30" w14:textId="77777777" w:rsidR="00976515" w:rsidRDefault="00976515" w:rsidP="0034183A">
            <w:pPr>
              <w:spacing w:before="0" w:after="0" w:line="240" w:lineRule="auto"/>
              <w:rPr>
                <w:b/>
                <w:sz w:val="16"/>
                <w:szCs w:val="16"/>
              </w:rPr>
            </w:pPr>
          </w:p>
          <w:p w14:paraId="7CF02AE3" w14:textId="76D5BFC9" w:rsidR="0060757B" w:rsidRDefault="0034183A" w:rsidP="00976515">
            <w:pPr>
              <w:spacing w:before="0" w:after="0" w:line="240" w:lineRule="auto"/>
              <w:contextualSpacing/>
              <w:rPr>
                <w:rFonts w:ascii="Gill Sans MT" w:hAnsi="Gill Sans MT"/>
                <w:sz w:val="16"/>
                <w:szCs w:val="16"/>
              </w:rPr>
            </w:pPr>
            <w:r w:rsidRPr="001211E1">
              <w:rPr>
                <w:b/>
                <w:sz w:val="16"/>
                <w:szCs w:val="16"/>
              </w:rPr>
              <w:t xml:space="preserve">Rationale: </w:t>
            </w:r>
            <w:r w:rsidR="00976515">
              <w:rPr>
                <w:rFonts w:ascii="Gill Sans MT" w:hAnsi="Gill Sans MT"/>
                <w:sz w:val="16"/>
                <w:szCs w:val="16"/>
              </w:rPr>
              <w:t xml:space="preserve">The Ulverstone/Penguin to Burnie service </w:t>
            </w:r>
            <w:r w:rsidR="00485A17">
              <w:rPr>
                <w:rFonts w:ascii="Gill Sans MT" w:hAnsi="Gill Sans MT"/>
                <w:sz w:val="16"/>
                <w:szCs w:val="16"/>
              </w:rPr>
              <w:t xml:space="preserve">is expected to operate a </w:t>
            </w:r>
            <w:r w:rsidR="0060757B">
              <w:rPr>
                <w:rFonts w:ascii="Gill Sans MT" w:hAnsi="Gill Sans MT"/>
                <w:sz w:val="16"/>
                <w:szCs w:val="16"/>
              </w:rPr>
              <w:t>Sunday/Public Holiday</w:t>
            </w:r>
            <w:r w:rsidR="00485A17">
              <w:rPr>
                <w:rFonts w:ascii="Gill Sans MT" w:hAnsi="Gill Sans MT"/>
                <w:sz w:val="16"/>
                <w:szCs w:val="16"/>
              </w:rPr>
              <w:t xml:space="preserve"> timetable as </w:t>
            </w:r>
            <w:r w:rsidR="0060757B">
              <w:rPr>
                <w:rFonts w:ascii="Gill Sans MT" w:hAnsi="Gill Sans MT"/>
                <w:sz w:val="16"/>
                <w:szCs w:val="16"/>
              </w:rPr>
              <w:t xml:space="preserve">Burnie is a larger population </w:t>
            </w:r>
            <w:r w:rsidR="005B57E7">
              <w:rPr>
                <w:rFonts w:ascii="Gill Sans MT" w:hAnsi="Gill Sans MT"/>
                <w:sz w:val="16"/>
                <w:szCs w:val="16"/>
              </w:rPr>
              <w:t>centre than</w:t>
            </w:r>
            <w:r w:rsidR="0060757B">
              <w:rPr>
                <w:rFonts w:ascii="Gill Sans MT" w:hAnsi="Gill Sans MT"/>
                <w:sz w:val="16"/>
                <w:szCs w:val="16"/>
              </w:rPr>
              <w:t xml:space="preserve"> Ulverstone and Penguin.</w:t>
            </w:r>
            <w:r w:rsidR="005B57E7">
              <w:rPr>
                <w:rFonts w:ascii="Gill Sans MT" w:hAnsi="Gill Sans MT"/>
                <w:sz w:val="16"/>
                <w:szCs w:val="16"/>
              </w:rPr>
              <w:t xml:space="preserve"> It should be noted that </w:t>
            </w:r>
            <w:r w:rsidR="00997800">
              <w:rPr>
                <w:rFonts w:ascii="Gill Sans MT" w:hAnsi="Gill Sans MT"/>
                <w:sz w:val="16"/>
                <w:szCs w:val="16"/>
              </w:rPr>
              <w:t>currently Ulverstone/Penguin does not operate a Sunday timetable, therefore no services will operate on a public holiday.</w:t>
            </w:r>
            <w:r w:rsidR="0060757B">
              <w:rPr>
                <w:rFonts w:ascii="Gill Sans MT" w:hAnsi="Gill Sans MT"/>
                <w:sz w:val="16"/>
                <w:szCs w:val="16"/>
              </w:rPr>
              <w:t xml:space="preserve"> </w:t>
            </w:r>
          </w:p>
          <w:p w14:paraId="30BF7E64" w14:textId="77777777" w:rsidR="0060757B" w:rsidRDefault="0060757B" w:rsidP="00976515">
            <w:pPr>
              <w:spacing w:before="0" w:after="0" w:line="240" w:lineRule="auto"/>
              <w:contextualSpacing/>
              <w:rPr>
                <w:rFonts w:ascii="Gill Sans MT" w:hAnsi="Gill Sans MT"/>
                <w:sz w:val="16"/>
                <w:szCs w:val="16"/>
              </w:rPr>
            </w:pPr>
          </w:p>
          <w:p w14:paraId="140ADE2D" w14:textId="694CB3C8" w:rsidR="00997800" w:rsidRPr="00997800" w:rsidRDefault="00997800" w:rsidP="00976515">
            <w:pPr>
              <w:spacing w:before="0" w:after="0" w:line="240" w:lineRule="auto"/>
              <w:contextualSpacing/>
              <w:rPr>
                <w:rFonts w:ascii="Gill Sans MT" w:hAnsi="Gill Sans MT"/>
                <w:b/>
                <w:bCs/>
                <w:sz w:val="16"/>
                <w:szCs w:val="16"/>
              </w:rPr>
            </w:pPr>
            <w:bookmarkStart w:id="20" w:name="_Hlk82675674"/>
            <w:r w:rsidRPr="00997800">
              <w:rPr>
                <w:rFonts w:ascii="Gill Sans MT" w:hAnsi="Gill Sans MT"/>
                <w:b/>
                <w:bCs/>
                <w:sz w:val="16"/>
                <w:szCs w:val="16"/>
              </w:rPr>
              <w:t xml:space="preserve">Services operating to and from Burnie </w:t>
            </w:r>
            <w:r>
              <w:rPr>
                <w:rFonts w:ascii="Gill Sans MT" w:hAnsi="Gill Sans MT"/>
                <w:b/>
                <w:bCs/>
                <w:sz w:val="16"/>
                <w:szCs w:val="16"/>
              </w:rPr>
              <w:t>and</w:t>
            </w:r>
            <w:r w:rsidRPr="00997800">
              <w:rPr>
                <w:rFonts w:ascii="Gill Sans MT" w:hAnsi="Gill Sans MT"/>
                <w:b/>
                <w:bCs/>
                <w:sz w:val="16"/>
                <w:szCs w:val="16"/>
              </w:rPr>
              <w:t xml:space="preserve"> Devonport</w:t>
            </w:r>
            <w:r>
              <w:rPr>
                <w:rFonts w:ascii="Gill Sans MT" w:hAnsi="Gill Sans MT"/>
                <w:b/>
                <w:bCs/>
                <w:sz w:val="16"/>
                <w:szCs w:val="16"/>
              </w:rPr>
              <w:t xml:space="preserve">, including the </w:t>
            </w:r>
            <w:proofErr w:type="gramStart"/>
            <w:r>
              <w:rPr>
                <w:rFonts w:ascii="Gill Sans MT" w:hAnsi="Gill Sans MT"/>
                <w:b/>
                <w:bCs/>
                <w:sz w:val="16"/>
                <w:szCs w:val="16"/>
              </w:rPr>
              <w:t>north west</w:t>
            </w:r>
            <w:proofErr w:type="gramEnd"/>
            <w:r>
              <w:rPr>
                <w:rFonts w:ascii="Gill Sans MT" w:hAnsi="Gill Sans MT"/>
                <w:b/>
                <w:bCs/>
                <w:sz w:val="16"/>
                <w:szCs w:val="16"/>
              </w:rPr>
              <w:t xml:space="preserve"> express</w:t>
            </w:r>
            <w:r w:rsidRPr="00997800">
              <w:rPr>
                <w:rFonts w:ascii="Gill Sans MT" w:hAnsi="Gill Sans MT"/>
                <w:b/>
                <w:bCs/>
                <w:sz w:val="16"/>
                <w:szCs w:val="16"/>
              </w:rPr>
              <w:t xml:space="preserve">: </w:t>
            </w:r>
            <w:r w:rsidRPr="00997800">
              <w:rPr>
                <w:rFonts w:ascii="Gill Sans MT" w:hAnsi="Gill Sans MT"/>
                <w:sz w:val="16"/>
                <w:szCs w:val="16"/>
              </w:rPr>
              <w:t xml:space="preserve">Regular </w:t>
            </w:r>
            <w:r w:rsidR="00C15B18">
              <w:rPr>
                <w:rFonts w:ascii="Gill Sans MT" w:hAnsi="Gill Sans MT"/>
                <w:sz w:val="16"/>
                <w:szCs w:val="16"/>
              </w:rPr>
              <w:t>weekday</w:t>
            </w:r>
          </w:p>
          <w:p w14:paraId="36ECBCC9" w14:textId="77777777" w:rsidR="00997800" w:rsidRDefault="00997800" w:rsidP="00976515">
            <w:pPr>
              <w:spacing w:before="0" w:after="0" w:line="240" w:lineRule="auto"/>
              <w:contextualSpacing/>
              <w:rPr>
                <w:rFonts w:ascii="Gill Sans MT" w:hAnsi="Gill Sans MT"/>
                <w:sz w:val="16"/>
                <w:szCs w:val="16"/>
              </w:rPr>
            </w:pPr>
          </w:p>
          <w:p w14:paraId="26A459A3" w14:textId="0D7DFB20" w:rsidR="00485A17" w:rsidRDefault="00997800" w:rsidP="00976515">
            <w:pPr>
              <w:spacing w:before="0" w:after="0" w:line="240" w:lineRule="auto"/>
              <w:contextualSpacing/>
              <w:rPr>
                <w:rFonts w:ascii="Gill Sans MT" w:hAnsi="Gill Sans MT"/>
                <w:sz w:val="16"/>
                <w:szCs w:val="16"/>
              </w:rPr>
            </w:pPr>
            <w:r w:rsidRPr="00997800">
              <w:rPr>
                <w:rFonts w:ascii="Gill Sans MT" w:hAnsi="Gill Sans MT"/>
                <w:b/>
                <w:bCs/>
                <w:sz w:val="16"/>
                <w:szCs w:val="16"/>
              </w:rPr>
              <w:t>Rationale:</w:t>
            </w:r>
            <w:r>
              <w:rPr>
                <w:rFonts w:ascii="Gill Sans MT" w:hAnsi="Gill Sans MT"/>
                <w:sz w:val="16"/>
                <w:szCs w:val="16"/>
              </w:rPr>
              <w:t xml:space="preserve"> </w:t>
            </w:r>
            <w:r w:rsidR="00485A17">
              <w:rPr>
                <w:rFonts w:ascii="Gill Sans MT" w:hAnsi="Gill Sans MT"/>
                <w:sz w:val="16"/>
                <w:szCs w:val="16"/>
              </w:rPr>
              <w:t>The Burnie to Devonport (</w:t>
            </w:r>
            <w:proofErr w:type="gramStart"/>
            <w:r w:rsidR="003207F2">
              <w:rPr>
                <w:rFonts w:ascii="Gill Sans MT" w:hAnsi="Gill Sans MT"/>
                <w:sz w:val="16"/>
                <w:szCs w:val="16"/>
              </w:rPr>
              <w:t>North West</w:t>
            </w:r>
            <w:proofErr w:type="gramEnd"/>
            <w:r w:rsidR="003207F2">
              <w:rPr>
                <w:rFonts w:ascii="Gill Sans MT" w:hAnsi="Gill Sans MT"/>
                <w:sz w:val="16"/>
                <w:szCs w:val="16"/>
              </w:rPr>
              <w:t xml:space="preserve"> Express</w:t>
            </w:r>
            <w:r w:rsidR="00485A17">
              <w:rPr>
                <w:rFonts w:ascii="Gill Sans MT" w:hAnsi="Gill Sans MT"/>
                <w:sz w:val="16"/>
                <w:szCs w:val="16"/>
              </w:rPr>
              <w:t xml:space="preserve">) service </w:t>
            </w:r>
          </w:p>
          <w:p w14:paraId="0A0F83A2" w14:textId="012B6C32" w:rsidR="00485A17" w:rsidRPr="00291AA7" w:rsidRDefault="00485A17" w:rsidP="00485A17">
            <w:pPr>
              <w:spacing w:before="0" w:after="0" w:line="240" w:lineRule="auto"/>
              <w:contextualSpacing/>
              <w:rPr>
                <w:rFonts w:ascii="Gill Sans MT" w:hAnsi="Gill Sans MT"/>
                <w:color w:val="000000"/>
                <w:sz w:val="16"/>
                <w:szCs w:val="16"/>
              </w:rPr>
            </w:pPr>
            <w:r>
              <w:rPr>
                <w:rFonts w:ascii="Gill Sans MT" w:hAnsi="Gill Sans MT"/>
                <w:sz w:val="16"/>
                <w:szCs w:val="16"/>
              </w:rPr>
              <w:t>is expected to operate a regular weekday timetable as Central Coast and Devonport municipal area</w:t>
            </w:r>
            <w:r w:rsidR="00C15B18">
              <w:rPr>
                <w:rFonts w:ascii="Gill Sans MT" w:hAnsi="Gill Sans MT"/>
                <w:sz w:val="16"/>
                <w:szCs w:val="16"/>
              </w:rPr>
              <w:t>s</w:t>
            </w:r>
            <w:r>
              <w:rPr>
                <w:rFonts w:ascii="Gill Sans MT" w:hAnsi="Gill Sans MT"/>
                <w:sz w:val="16"/>
                <w:szCs w:val="16"/>
              </w:rPr>
              <w:t xml:space="preserve"> do not observe the </w:t>
            </w:r>
            <w:r w:rsidR="00AC2250">
              <w:rPr>
                <w:rFonts w:ascii="Gill Sans MT" w:hAnsi="Gill Sans MT"/>
                <w:sz w:val="16"/>
                <w:szCs w:val="16"/>
              </w:rPr>
              <w:t xml:space="preserve">regional </w:t>
            </w:r>
            <w:r>
              <w:rPr>
                <w:rFonts w:ascii="Gill Sans MT" w:hAnsi="Gill Sans MT"/>
                <w:sz w:val="16"/>
                <w:szCs w:val="16"/>
              </w:rPr>
              <w:t>holiday</w:t>
            </w:r>
            <w:r w:rsidR="00997800">
              <w:rPr>
                <w:rFonts w:ascii="Gill Sans MT" w:hAnsi="Gill Sans MT"/>
                <w:sz w:val="16"/>
                <w:szCs w:val="16"/>
              </w:rPr>
              <w:t xml:space="preserve"> and the </w:t>
            </w:r>
            <w:proofErr w:type="gramStart"/>
            <w:r w:rsidR="00997800">
              <w:rPr>
                <w:rFonts w:ascii="Gill Sans MT" w:hAnsi="Gill Sans MT"/>
                <w:sz w:val="16"/>
                <w:szCs w:val="16"/>
              </w:rPr>
              <w:t>north west</w:t>
            </w:r>
            <w:proofErr w:type="gramEnd"/>
            <w:r w:rsidR="00997800">
              <w:rPr>
                <w:rFonts w:ascii="Gill Sans MT" w:hAnsi="Gill Sans MT"/>
                <w:sz w:val="16"/>
                <w:szCs w:val="16"/>
              </w:rPr>
              <w:t xml:space="preserve"> express needs to retain connections to the intercity service</w:t>
            </w:r>
            <w:r>
              <w:rPr>
                <w:rFonts w:ascii="Gill Sans MT" w:hAnsi="Gill Sans MT"/>
                <w:sz w:val="16"/>
                <w:szCs w:val="16"/>
              </w:rPr>
              <w:t>.</w:t>
            </w:r>
          </w:p>
          <w:bookmarkEnd w:id="20"/>
          <w:p w14:paraId="103980EC" w14:textId="77777777" w:rsidR="00681313" w:rsidRPr="00291AA7" w:rsidRDefault="00681313" w:rsidP="00976515">
            <w:pPr>
              <w:spacing w:before="0" w:after="0" w:line="240" w:lineRule="auto"/>
              <w:contextualSpacing/>
              <w:rPr>
                <w:rFonts w:ascii="Gill Sans MT" w:hAnsi="Gill Sans MT"/>
                <w:color w:val="000000"/>
                <w:sz w:val="16"/>
                <w:szCs w:val="16"/>
              </w:rPr>
            </w:pPr>
          </w:p>
        </w:tc>
      </w:tr>
      <w:tr w:rsidR="00681313" w:rsidRPr="00291AA7" w14:paraId="76257DF1" w14:textId="77777777" w:rsidTr="00D270A4">
        <w:trPr>
          <w:trHeight w:val="340"/>
        </w:trPr>
        <w:tc>
          <w:tcPr>
            <w:tcW w:w="576"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EC215C5" w14:textId="77777777" w:rsidR="00681313" w:rsidRPr="00291AA7" w:rsidRDefault="00681313" w:rsidP="00291AA7">
            <w:pPr>
              <w:spacing w:before="0" w:after="0" w:line="240" w:lineRule="auto"/>
              <w:contextualSpacing/>
              <w:rPr>
                <w:rFonts w:ascii="Gill Sans MT" w:hAnsi="Gill Sans MT"/>
                <w:sz w:val="16"/>
                <w:szCs w:val="16"/>
              </w:rPr>
            </w:pPr>
            <w:r w:rsidRPr="00291AA7">
              <w:rPr>
                <w:rFonts w:ascii="Gill Sans MT" w:hAnsi="Gill Sans MT"/>
                <w:sz w:val="16"/>
                <w:szCs w:val="16"/>
              </w:rPr>
              <w:lastRenderedPageBreak/>
              <w:t>Royal Launceston Show</w:t>
            </w:r>
          </w:p>
        </w:tc>
        <w:tc>
          <w:tcPr>
            <w:tcW w:w="1410" w:type="pct"/>
            <w:gridSpan w:val="2"/>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6CA15D7" w14:textId="77777777" w:rsidR="00681313" w:rsidRPr="00291AA7" w:rsidRDefault="00681313" w:rsidP="00291AA7">
            <w:pPr>
              <w:spacing w:before="0" w:after="0" w:line="240" w:lineRule="auto"/>
              <w:contextualSpacing/>
              <w:rPr>
                <w:rFonts w:ascii="Gill Sans MT" w:hAnsi="Gill Sans MT"/>
                <w:sz w:val="16"/>
                <w:szCs w:val="16"/>
              </w:rPr>
            </w:pPr>
            <w:r w:rsidRPr="00291AA7">
              <w:rPr>
                <w:rFonts w:ascii="Gill Sans MT" w:hAnsi="Gill Sans MT"/>
                <w:sz w:val="16"/>
                <w:szCs w:val="16"/>
              </w:rPr>
              <w:t>Thursday before the second Saturday in October</w:t>
            </w:r>
          </w:p>
        </w:tc>
        <w:tc>
          <w:tcPr>
            <w:tcW w:w="111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1B48278" w14:textId="77777777" w:rsidR="00681313" w:rsidRPr="00291AA7" w:rsidRDefault="00681313" w:rsidP="00291AA7">
            <w:pPr>
              <w:spacing w:before="0" w:after="0" w:line="240" w:lineRule="auto"/>
              <w:rPr>
                <w:rFonts w:ascii="Gill Sans MT" w:hAnsi="Gill Sans MT"/>
                <w:sz w:val="16"/>
                <w:szCs w:val="16"/>
              </w:rPr>
            </w:pPr>
            <w:r w:rsidRPr="00291AA7">
              <w:rPr>
                <w:rFonts w:ascii="Gill Sans MT" w:hAnsi="Gill Sans MT"/>
                <w:sz w:val="16"/>
                <w:szCs w:val="16"/>
              </w:rPr>
              <w:t xml:space="preserve">Municipal areas of </w:t>
            </w:r>
          </w:p>
          <w:p w14:paraId="6ABF6749" w14:textId="77777777" w:rsidR="006C78E4" w:rsidRPr="006074AA" w:rsidRDefault="00681313" w:rsidP="006C78E4">
            <w:pPr>
              <w:pStyle w:val="ListParagraph"/>
              <w:numPr>
                <w:ilvl w:val="0"/>
                <w:numId w:val="14"/>
              </w:numPr>
              <w:spacing w:before="0" w:after="0" w:line="240" w:lineRule="auto"/>
              <w:rPr>
                <w:rFonts w:ascii="Gill Sans MT" w:hAnsi="Gill Sans MT"/>
                <w:sz w:val="16"/>
                <w:szCs w:val="16"/>
              </w:rPr>
            </w:pPr>
            <w:r w:rsidRPr="006074AA">
              <w:rPr>
                <w:rFonts w:ascii="Gill Sans MT" w:hAnsi="Gill Sans MT"/>
                <w:color w:val="000000"/>
                <w:sz w:val="16"/>
                <w:szCs w:val="16"/>
              </w:rPr>
              <w:t xml:space="preserve">Break </w:t>
            </w:r>
            <w:proofErr w:type="spellStart"/>
            <w:r w:rsidRPr="006074AA">
              <w:rPr>
                <w:rFonts w:ascii="Gill Sans MT" w:hAnsi="Gill Sans MT"/>
                <w:color w:val="000000"/>
                <w:sz w:val="16"/>
                <w:szCs w:val="16"/>
              </w:rPr>
              <w:t>O'Day</w:t>
            </w:r>
            <w:proofErr w:type="spellEnd"/>
          </w:p>
          <w:p w14:paraId="6B1EF62D" w14:textId="77777777" w:rsidR="006C78E4" w:rsidRPr="006074AA" w:rsidRDefault="00681313" w:rsidP="006C78E4">
            <w:pPr>
              <w:pStyle w:val="ListParagraph"/>
              <w:numPr>
                <w:ilvl w:val="0"/>
                <w:numId w:val="14"/>
              </w:numPr>
              <w:spacing w:before="0" w:after="0" w:line="240" w:lineRule="auto"/>
              <w:rPr>
                <w:rFonts w:ascii="Gill Sans MT" w:hAnsi="Gill Sans MT"/>
                <w:sz w:val="16"/>
                <w:szCs w:val="16"/>
              </w:rPr>
            </w:pPr>
            <w:r w:rsidRPr="006074AA">
              <w:rPr>
                <w:rFonts w:ascii="Gill Sans MT" w:hAnsi="Gill Sans MT"/>
                <w:color w:val="000000"/>
                <w:sz w:val="16"/>
                <w:szCs w:val="16"/>
              </w:rPr>
              <w:t>Dorset</w:t>
            </w:r>
          </w:p>
          <w:p w14:paraId="464ECB52" w14:textId="77777777" w:rsidR="006C78E4" w:rsidRPr="006074AA" w:rsidRDefault="00681313" w:rsidP="006C78E4">
            <w:pPr>
              <w:pStyle w:val="ListParagraph"/>
              <w:numPr>
                <w:ilvl w:val="0"/>
                <w:numId w:val="14"/>
              </w:numPr>
              <w:spacing w:before="0" w:after="0" w:line="240" w:lineRule="auto"/>
              <w:rPr>
                <w:rFonts w:ascii="Gill Sans MT" w:hAnsi="Gill Sans MT"/>
                <w:sz w:val="16"/>
                <w:szCs w:val="16"/>
              </w:rPr>
            </w:pPr>
            <w:r w:rsidRPr="006074AA">
              <w:rPr>
                <w:rFonts w:ascii="Gill Sans MT" w:hAnsi="Gill Sans MT"/>
                <w:color w:val="000000"/>
                <w:sz w:val="16"/>
                <w:szCs w:val="16"/>
              </w:rPr>
              <w:t>George Town</w:t>
            </w:r>
          </w:p>
          <w:p w14:paraId="7CF512DE" w14:textId="77777777" w:rsidR="00681313" w:rsidRPr="006074AA" w:rsidRDefault="00681313" w:rsidP="006C78E4">
            <w:pPr>
              <w:pStyle w:val="ListParagraph"/>
              <w:numPr>
                <w:ilvl w:val="0"/>
                <w:numId w:val="14"/>
              </w:numPr>
              <w:spacing w:before="0" w:after="0" w:line="240" w:lineRule="auto"/>
              <w:rPr>
                <w:rFonts w:ascii="Gill Sans MT" w:hAnsi="Gill Sans MT"/>
                <w:sz w:val="16"/>
                <w:szCs w:val="16"/>
              </w:rPr>
            </w:pPr>
            <w:r w:rsidRPr="006074AA">
              <w:rPr>
                <w:rFonts w:ascii="Gill Sans MT" w:hAnsi="Gill Sans MT"/>
                <w:color w:val="000000"/>
                <w:sz w:val="16"/>
                <w:szCs w:val="16"/>
              </w:rPr>
              <w:t>Launceston</w:t>
            </w:r>
          </w:p>
          <w:p w14:paraId="073F8821" w14:textId="77777777" w:rsidR="006074AA" w:rsidRPr="006074AA" w:rsidRDefault="006074AA" w:rsidP="006C78E4">
            <w:pPr>
              <w:pStyle w:val="ListParagraph"/>
              <w:numPr>
                <w:ilvl w:val="0"/>
                <w:numId w:val="14"/>
              </w:numPr>
              <w:spacing w:before="0" w:after="0" w:line="240" w:lineRule="auto"/>
              <w:rPr>
                <w:rFonts w:ascii="Gill Sans MT" w:hAnsi="Gill Sans MT"/>
                <w:sz w:val="16"/>
                <w:szCs w:val="16"/>
              </w:rPr>
            </w:pPr>
            <w:r w:rsidRPr="006074AA">
              <w:rPr>
                <w:rFonts w:ascii="Gill Sans MT" w:hAnsi="Gill Sans MT"/>
                <w:color w:val="000000"/>
                <w:sz w:val="16"/>
                <w:szCs w:val="16"/>
              </w:rPr>
              <w:t>Meander Valley</w:t>
            </w:r>
          </w:p>
          <w:p w14:paraId="4E5456E1" w14:textId="77777777" w:rsidR="006074AA" w:rsidRPr="006074AA" w:rsidRDefault="006074AA" w:rsidP="006C78E4">
            <w:pPr>
              <w:pStyle w:val="ListParagraph"/>
              <w:numPr>
                <w:ilvl w:val="0"/>
                <w:numId w:val="14"/>
              </w:numPr>
              <w:spacing w:before="0" w:after="0" w:line="240" w:lineRule="auto"/>
              <w:rPr>
                <w:rFonts w:ascii="Gill Sans MT" w:hAnsi="Gill Sans MT"/>
                <w:sz w:val="16"/>
                <w:szCs w:val="16"/>
              </w:rPr>
            </w:pPr>
            <w:r w:rsidRPr="006074AA">
              <w:rPr>
                <w:rFonts w:ascii="Gill Sans MT" w:hAnsi="Gill Sans MT"/>
                <w:color w:val="000000"/>
                <w:sz w:val="16"/>
                <w:szCs w:val="16"/>
              </w:rPr>
              <w:t>Northern Midlands</w:t>
            </w:r>
          </w:p>
          <w:p w14:paraId="2B7F8157" w14:textId="77777777" w:rsidR="006074AA" w:rsidRPr="00FA4106" w:rsidRDefault="006074AA" w:rsidP="006C78E4">
            <w:pPr>
              <w:pStyle w:val="ListParagraph"/>
              <w:numPr>
                <w:ilvl w:val="0"/>
                <w:numId w:val="14"/>
              </w:numPr>
              <w:spacing w:before="0" w:after="0" w:line="240" w:lineRule="auto"/>
              <w:rPr>
                <w:rFonts w:ascii="Gill Sans MT" w:hAnsi="Gill Sans MT"/>
                <w:sz w:val="16"/>
                <w:szCs w:val="16"/>
              </w:rPr>
            </w:pPr>
            <w:r w:rsidRPr="006074AA">
              <w:rPr>
                <w:rFonts w:ascii="Gill Sans MT" w:hAnsi="Gill Sans MT"/>
                <w:color w:val="000000"/>
                <w:sz w:val="16"/>
                <w:szCs w:val="16"/>
              </w:rPr>
              <w:t>West Tamar</w:t>
            </w:r>
          </w:p>
          <w:p w14:paraId="423B0A23" w14:textId="77777777" w:rsidR="00FA4106" w:rsidRDefault="00FA4106" w:rsidP="00FA4106">
            <w:pPr>
              <w:spacing w:before="0" w:after="0" w:line="240" w:lineRule="auto"/>
              <w:rPr>
                <w:rFonts w:ascii="Gill Sans MT" w:hAnsi="Gill Sans MT"/>
                <w:sz w:val="16"/>
                <w:szCs w:val="16"/>
              </w:rPr>
            </w:pPr>
          </w:p>
          <w:p w14:paraId="0F997488" w14:textId="4CF9296C" w:rsidR="00FA4106" w:rsidRPr="00FA4106" w:rsidRDefault="00FA4106" w:rsidP="00FA4106">
            <w:pPr>
              <w:spacing w:before="0" w:after="0" w:line="240" w:lineRule="auto"/>
              <w:rPr>
                <w:rFonts w:ascii="Gill Sans MT" w:hAnsi="Gill Sans MT"/>
                <w:sz w:val="16"/>
                <w:szCs w:val="16"/>
              </w:rPr>
            </w:pPr>
            <w:r>
              <w:rPr>
                <w:rFonts w:ascii="Gill Sans MT" w:hAnsi="Gill Sans MT"/>
                <w:sz w:val="16"/>
                <w:szCs w:val="16"/>
              </w:rPr>
              <w:t xml:space="preserve">Note that although Bicheno and Coles Bay are in Glamorgan Spring </w:t>
            </w:r>
            <w:proofErr w:type="gramStart"/>
            <w:r>
              <w:rPr>
                <w:rFonts w:ascii="Gill Sans MT" w:hAnsi="Gill Sans MT"/>
                <w:sz w:val="16"/>
                <w:szCs w:val="16"/>
              </w:rPr>
              <w:t>Bay</w:t>
            </w:r>
            <w:proofErr w:type="gramEnd"/>
            <w:r>
              <w:rPr>
                <w:rFonts w:ascii="Gill Sans MT" w:hAnsi="Gill Sans MT"/>
                <w:sz w:val="16"/>
                <w:szCs w:val="16"/>
              </w:rPr>
              <w:t xml:space="preserve"> they observe the Royal Launceston Show </w:t>
            </w:r>
          </w:p>
        </w:tc>
        <w:tc>
          <w:tcPr>
            <w:tcW w:w="190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B6378C2" w14:textId="42940775" w:rsidR="006074AA" w:rsidRPr="00997800" w:rsidRDefault="006074AA" w:rsidP="006074AA">
            <w:pPr>
              <w:spacing w:before="0" w:after="0" w:line="240" w:lineRule="auto"/>
              <w:rPr>
                <w:b/>
                <w:sz w:val="16"/>
                <w:szCs w:val="16"/>
              </w:rPr>
            </w:pPr>
            <w:r w:rsidRPr="006074AA">
              <w:rPr>
                <w:b/>
                <w:sz w:val="16"/>
                <w:szCs w:val="16"/>
              </w:rPr>
              <w:t xml:space="preserve">Services operating wholly within municipal areas of </w:t>
            </w:r>
            <w:r w:rsidRPr="006074AA">
              <w:rPr>
                <w:rFonts w:ascii="Gill Sans MT" w:hAnsi="Gill Sans MT"/>
                <w:b/>
                <w:color w:val="000000"/>
                <w:sz w:val="16"/>
                <w:szCs w:val="16"/>
              </w:rPr>
              <w:t>Dorset</w:t>
            </w:r>
            <w:r>
              <w:rPr>
                <w:rFonts w:ascii="Gill Sans MT" w:hAnsi="Gill Sans MT"/>
                <w:b/>
                <w:sz w:val="16"/>
                <w:szCs w:val="16"/>
              </w:rPr>
              <w:t xml:space="preserve">, </w:t>
            </w:r>
            <w:r w:rsidRPr="006074AA">
              <w:rPr>
                <w:rFonts w:ascii="Gill Sans MT" w:hAnsi="Gill Sans MT"/>
                <w:b/>
                <w:color w:val="000000"/>
                <w:sz w:val="16"/>
                <w:szCs w:val="16"/>
              </w:rPr>
              <w:t>George Town</w:t>
            </w:r>
            <w:r>
              <w:rPr>
                <w:rFonts w:ascii="Gill Sans MT" w:hAnsi="Gill Sans MT"/>
                <w:b/>
                <w:sz w:val="16"/>
                <w:szCs w:val="16"/>
              </w:rPr>
              <w:t xml:space="preserve">, </w:t>
            </w:r>
            <w:r w:rsidRPr="006074AA">
              <w:rPr>
                <w:rFonts w:ascii="Gill Sans MT" w:hAnsi="Gill Sans MT"/>
                <w:b/>
                <w:color w:val="000000"/>
                <w:sz w:val="16"/>
                <w:szCs w:val="16"/>
              </w:rPr>
              <w:t>Launceston</w:t>
            </w:r>
            <w:r>
              <w:rPr>
                <w:rFonts w:ascii="Gill Sans MT" w:hAnsi="Gill Sans MT"/>
                <w:b/>
                <w:sz w:val="16"/>
                <w:szCs w:val="16"/>
              </w:rPr>
              <w:t xml:space="preserve">, </w:t>
            </w:r>
            <w:r w:rsidRPr="006074AA">
              <w:rPr>
                <w:rFonts w:ascii="Gill Sans MT" w:hAnsi="Gill Sans MT"/>
                <w:b/>
                <w:color w:val="000000"/>
                <w:sz w:val="16"/>
                <w:szCs w:val="16"/>
              </w:rPr>
              <w:t>Meander Valley</w:t>
            </w:r>
            <w:r>
              <w:rPr>
                <w:rFonts w:ascii="Gill Sans MT" w:hAnsi="Gill Sans MT"/>
                <w:b/>
                <w:sz w:val="16"/>
                <w:szCs w:val="16"/>
              </w:rPr>
              <w:t>,</w:t>
            </w:r>
            <w:r w:rsidR="002929FB">
              <w:rPr>
                <w:rFonts w:ascii="Gill Sans MT" w:hAnsi="Gill Sans MT"/>
                <w:b/>
                <w:sz w:val="16"/>
                <w:szCs w:val="16"/>
              </w:rPr>
              <w:t xml:space="preserve"> </w:t>
            </w:r>
            <w:r w:rsidRPr="006074AA">
              <w:rPr>
                <w:rFonts w:ascii="Gill Sans MT" w:hAnsi="Gill Sans MT"/>
                <w:b/>
                <w:color w:val="000000"/>
                <w:sz w:val="16"/>
                <w:szCs w:val="16"/>
              </w:rPr>
              <w:t>Northern Midlands</w:t>
            </w:r>
            <w:r w:rsidR="002929FB">
              <w:rPr>
                <w:rFonts w:ascii="Gill Sans MT" w:hAnsi="Gill Sans MT"/>
                <w:b/>
                <w:sz w:val="16"/>
                <w:szCs w:val="16"/>
              </w:rPr>
              <w:t xml:space="preserve"> and </w:t>
            </w:r>
            <w:r w:rsidRPr="006074AA">
              <w:rPr>
                <w:rFonts w:ascii="Gill Sans MT" w:hAnsi="Gill Sans MT"/>
                <w:b/>
                <w:color w:val="000000"/>
                <w:sz w:val="16"/>
                <w:szCs w:val="16"/>
              </w:rPr>
              <w:t xml:space="preserve">West Tamar and to and from </w:t>
            </w:r>
            <w:r w:rsidR="002929FB" w:rsidRPr="006074AA">
              <w:rPr>
                <w:rFonts w:ascii="Gill Sans MT" w:hAnsi="Gill Sans MT"/>
                <w:b/>
                <w:color w:val="000000"/>
                <w:sz w:val="16"/>
                <w:szCs w:val="16"/>
              </w:rPr>
              <w:t>Launceston</w:t>
            </w:r>
            <w:r w:rsidR="00997800">
              <w:rPr>
                <w:b/>
                <w:sz w:val="16"/>
                <w:szCs w:val="16"/>
              </w:rPr>
              <w:t xml:space="preserve"> including Metro urban, West Tamar to Launceston, </w:t>
            </w:r>
            <w:proofErr w:type="gramStart"/>
            <w:r w:rsidR="00997800">
              <w:rPr>
                <w:b/>
                <w:sz w:val="16"/>
                <w:szCs w:val="16"/>
              </w:rPr>
              <w:t>north east</w:t>
            </w:r>
            <w:proofErr w:type="gramEnd"/>
            <w:r w:rsidR="00997800">
              <w:rPr>
                <w:b/>
                <w:sz w:val="16"/>
                <w:szCs w:val="16"/>
              </w:rPr>
              <w:t xml:space="preserve"> (Derby, Scottsdale and Bridport) to Launceston, St Helens to Launceston, Mole Creek to Launceston, George Town to Launceston and Longford/Cressy and Perth and Evandale</w:t>
            </w:r>
            <w:r w:rsidR="00997800" w:rsidRPr="001211E1">
              <w:rPr>
                <w:b/>
                <w:sz w:val="16"/>
                <w:szCs w:val="16"/>
              </w:rPr>
              <w:t>:</w:t>
            </w:r>
          </w:p>
          <w:p w14:paraId="521C631F" w14:textId="77777777" w:rsidR="006074AA" w:rsidRDefault="006074AA" w:rsidP="006074AA">
            <w:pPr>
              <w:spacing w:before="0" w:after="0" w:line="240" w:lineRule="auto"/>
              <w:rPr>
                <w:sz w:val="16"/>
                <w:szCs w:val="16"/>
              </w:rPr>
            </w:pPr>
            <w:r w:rsidRPr="002929FB">
              <w:rPr>
                <w:sz w:val="16"/>
                <w:szCs w:val="16"/>
              </w:rPr>
              <w:t xml:space="preserve">Sunday/Public Holiday </w:t>
            </w:r>
          </w:p>
          <w:p w14:paraId="18B782C2" w14:textId="77777777" w:rsidR="008D33A9" w:rsidRDefault="008D33A9" w:rsidP="00291AA7">
            <w:pPr>
              <w:spacing w:before="0" w:after="0" w:line="240" w:lineRule="auto"/>
              <w:rPr>
                <w:rFonts w:ascii="Gill Sans MT" w:hAnsi="Gill Sans MT"/>
                <w:sz w:val="16"/>
                <w:szCs w:val="16"/>
              </w:rPr>
            </w:pPr>
          </w:p>
          <w:p w14:paraId="5AB51A66" w14:textId="62A347E3" w:rsidR="00357D07" w:rsidRPr="00C15B18" w:rsidRDefault="00997800" w:rsidP="00357D07">
            <w:pPr>
              <w:spacing w:before="0" w:after="0" w:line="240" w:lineRule="auto"/>
              <w:rPr>
                <w:bCs/>
                <w:sz w:val="16"/>
                <w:szCs w:val="16"/>
              </w:rPr>
            </w:pPr>
            <w:r>
              <w:rPr>
                <w:b/>
                <w:sz w:val="16"/>
                <w:szCs w:val="16"/>
              </w:rPr>
              <w:t>St Helens to Launceston services</w:t>
            </w:r>
            <w:r w:rsidR="00357D07">
              <w:rPr>
                <w:b/>
                <w:sz w:val="16"/>
                <w:szCs w:val="16"/>
              </w:rPr>
              <w:t>:</w:t>
            </w:r>
            <w:r w:rsidR="00C15B18">
              <w:rPr>
                <w:b/>
                <w:sz w:val="16"/>
                <w:szCs w:val="16"/>
              </w:rPr>
              <w:t xml:space="preserve"> </w:t>
            </w:r>
            <w:r w:rsidR="00C15B18" w:rsidRPr="00C15B18">
              <w:rPr>
                <w:bCs/>
                <w:sz w:val="16"/>
                <w:szCs w:val="16"/>
              </w:rPr>
              <w:t>Regular</w:t>
            </w:r>
            <w:r w:rsidR="00357D07" w:rsidRPr="00C15B18">
              <w:rPr>
                <w:bCs/>
                <w:sz w:val="16"/>
                <w:szCs w:val="16"/>
              </w:rPr>
              <w:t xml:space="preserve"> weekday</w:t>
            </w:r>
            <w:r w:rsidR="00C15B18">
              <w:rPr>
                <w:bCs/>
                <w:sz w:val="16"/>
                <w:szCs w:val="16"/>
              </w:rPr>
              <w:t xml:space="preserve"> school holiday</w:t>
            </w:r>
          </w:p>
          <w:p w14:paraId="70C2ABD2" w14:textId="77777777" w:rsidR="00357D07" w:rsidRDefault="00357D07" w:rsidP="00357D07">
            <w:pPr>
              <w:spacing w:before="0" w:after="0" w:line="240" w:lineRule="auto"/>
              <w:rPr>
                <w:sz w:val="16"/>
                <w:szCs w:val="16"/>
              </w:rPr>
            </w:pPr>
          </w:p>
          <w:p w14:paraId="09740201" w14:textId="3FBCC160" w:rsidR="00357D07" w:rsidRDefault="00357D07" w:rsidP="00357D07">
            <w:pPr>
              <w:spacing w:before="0" w:after="0" w:line="240" w:lineRule="auto"/>
              <w:rPr>
                <w:sz w:val="16"/>
                <w:szCs w:val="16"/>
              </w:rPr>
            </w:pPr>
            <w:r w:rsidRPr="00B961F0">
              <w:rPr>
                <w:b/>
                <w:bCs/>
                <w:sz w:val="16"/>
                <w:szCs w:val="16"/>
              </w:rPr>
              <w:t>Rational</w:t>
            </w:r>
            <w:r w:rsidR="006879C1">
              <w:rPr>
                <w:b/>
                <w:bCs/>
                <w:sz w:val="16"/>
                <w:szCs w:val="16"/>
              </w:rPr>
              <w:t>e</w:t>
            </w:r>
            <w:r w:rsidRPr="00B961F0">
              <w:rPr>
                <w:b/>
                <w:bCs/>
                <w:sz w:val="16"/>
                <w:szCs w:val="16"/>
              </w:rPr>
              <w:t>:</w:t>
            </w:r>
            <w:r>
              <w:rPr>
                <w:b/>
                <w:bCs/>
                <w:sz w:val="16"/>
                <w:szCs w:val="16"/>
              </w:rPr>
              <w:t xml:space="preserve"> </w:t>
            </w:r>
            <w:r w:rsidRPr="00B961F0">
              <w:rPr>
                <w:sz w:val="16"/>
                <w:szCs w:val="16"/>
              </w:rPr>
              <w:t>As</w:t>
            </w:r>
            <w:r>
              <w:rPr>
                <w:sz w:val="16"/>
                <w:szCs w:val="16"/>
              </w:rPr>
              <w:t xml:space="preserve"> St Helens to Launceston services connect to intercity services at Epping Forest, these services need to operate a school holiday weekday timetable. The services operate as a school holiday timetable rather than a regular weekday timetable as schools are closed.</w:t>
            </w:r>
          </w:p>
          <w:p w14:paraId="7B1CD8BF" w14:textId="1CB40083" w:rsidR="00357D07" w:rsidRDefault="00357D07" w:rsidP="00357D07">
            <w:pPr>
              <w:spacing w:before="0" w:after="0" w:line="240" w:lineRule="auto"/>
              <w:rPr>
                <w:sz w:val="16"/>
                <w:szCs w:val="16"/>
              </w:rPr>
            </w:pPr>
          </w:p>
          <w:p w14:paraId="140A94FE" w14:textId="72B3F80F" w:rsidR="00357D07" w:rsidRDefault="00357D07" w:rsidP="00357D07">
            <w:pPr>
              <w:spacing w:before="0" w:after="0" w:line="240" w:lineRule="auto"/>
              <w:rPr>
                <w:b/>
                <w:sz w:val="16"/>
                <w:szCs w:val="16"/>
              </w:rPr>
            </w:pPr>
            <w:r w:rsidRPr="00B961F0">
              <w:rPr>
                <w:b/>
                <w:bCs/>
                <w:sz w:val="16"/>
                <w:szCs w:val="16"/>
              </w:rPr>
              <w:t>Coles Bay/Bicheno services to St Marys/St Helens:</w:t>
            </w:r>
            <w:r>
              <w:rPr>
                <w:b/>
                <w:bCs/>
                <w:sz w:val="16"/>
                <w:szCs w:val="16"/>
              </w:rPr>
              <w:t xml:space="preserve"> </w:t>
            </w:r>
            <w:r w:rsidR="006155F6">
              <w:rPr>
                <w:sz w:val="16"/>
                <w:szCs w:val="16"/>
              </w:rPr>
              <w:t>Sunday/Public Holiday</w:t>
            </w:r>
          </w:p>
          <w:p w14:paraId="44038F7D" w14:textId="7348054A" w:rsidR="006155F6" w:rsidRDefault="006155F6" w:rsidP="006155F6">
            <w:pPr>
              <w:spacing w:before="0" w:after="0" w:line="240" w:lineRule="auto"/>
              <w:rPr>
                <w:sz w:val="16"/>
                <w:szCs w:val="16"/>
              </w:rPr>
            </w:pPr>
          </w:p>
          <w:p w14:paraId="5FD7BC3A" w14:textId="30B3A5FA" w:rsidR="006155F6" w:rsidRDefault="006155F6" w:rsidP="006155F6">
            <w:pPr>
              <w:spacing w:before="0" w:after="0" w:line="240" w:lineRule="auto"/>
              <w:rPr>
                <w:sz w:val="16"/>
                <w:szCs w:val="16"/>
              </w:rPr>
            </w:pPr>
            <w:r w:rsidRPr="00424BF8">
              <w:rPr>
                <w:b/>
                <w:bCs/>
                <w:sz w:val="16"/>
                <w:szCs w:val="16"/>
              </w:rPr>
              <w:t xml:space="preserve">Rationale: </w:t>
            </w:r>
            <w:r w:rsidRPr="00424BF8">
              <w:rPr>
                <w:sz w:val="16"/>
                <w:szCs w:val="16"/>
              </w:rPr>
              <w:t>As St Marys/St Helens and Coles Bay/Bicheno do</w:t>
            </w:r>
            <w:r w:rsidR="0007421D" w:rsidRPr="00424BF8">
              <w:rPr>
                <w:sz w:val="16"/>
                <w:szCs w:val="16"/>
              </w:rPr>
              <w:t>es</w:t>
            </w:r>
            <w:r w:rsidRPr="00424BF8">
              <w:rPr>
                <w:sz w:val="16"/>
                <w:szCs w:val="16"/>
              </w:rPr>
              <w:t xml:space="preserve"> observe the regional holiday, services need to operate a Sunday/Public Holiday timetable.</w:t>
            </w:r>
          </w:p>
          <w:p w14:paraId="5A538656" w14:textId="77777777" w:rsidR="006155F6" w:rsidRDefault="006155F6" w:rsidP="006155F6">
            <w:pPr>
              <w:spacing w:before="0" w:after="0" w:line="240" w:lineRule="auto"/>
              <w:rPr>
                <w:b/>
                <w:sz w:val="16"/>
                <w:szCs w:val="16"/>
              </w:rPr>
            </w:pPr>
          </w:p>
          <w:p w14:paraId="51557798" w14:textId="77777777" w:rsidR="006155F6" w:rsidRPr="006155F6" w:rsidRDefault="006155F6" w:rsidP="006155F6">
            <w:pPr>
              <w:spacing w:before="0" w:after="0" w:line="240" w:lineRule="auto"/>
              <w:rPr>
                <w:sz w:val="16"/>
                <w:szCs w:val="16"/>
              </w:rPr>
            </w:pPr>
            <w:r w:rsidRPr="00743584">
              <w:rPr>
                <w:b/>
                <w:sz w:val="16"/>
                <w:szCs w:val="16"/>
              </w:rPr>
              <w:t>Bicheno to Hobart services:</w:t>
            </w:r>
            <w:r>
              <w:rPr>
                <w:b/>
                <w:sz w:val="16"/>
                <w:szCs w:val="16"/>
              </w:rPr>
              <w:t xml:space="preserve"> Regular weekday</w:t>
            </w:r>
          </w:p>
          <w:p w14:paraId="73FE6295" w14:textId="0D980CE0" w:rsidR="00997800" w:rsidRPr="006155F6" w:rsidRDefault="006155F6" w:rsidP="006155F6">
            <w:pPr>
              <w:spacing w:before="0" w:after="120" w:line="240" w:lineRule="auto"/>
            </w:pPr>
            <w:r w:rsidRPr="00743584">
              <w:rPr>
                <w:b/>
                <w:bCs/>
                <w:color w:val="000000"/>
                <w:sz w:val="16"/>
                <w:szCs w:val="16"/>
              </w:rPr>
              <w:t>Rational</w:t>
            </w:r>
            <w:r>
              <w:rPr>
                <w:b/>
                <w:bCs/>
                <w:color w:val="000000"/>
                <w:sz w:val="16"/>
                <w:szCs w:val="16"/>
              </w:rPr>
              <w:t>e</w:t>
            </w:r>
            <w:r w:rsidRPr="00743584">
              <w:rPr>
                <w:b/>
                <w:bCs/>
                <w:color w:val="000000"/>
                <w:sz w:val="16"/>
                <w:szCs w:val="16"/>
              </w:rPr>
              <w:t>:</w:t>
            </w:r>
            <w:r w:rsidRPr="00743584">
              <w:rPr>
                <w:color w:val="000000"/>
                <w:sz w:val="16"/>
                <w:szCs w:val="16"/>
              </w:rPr>
              <w:t xml:space="preserve"> T</w:t>
            </w:r>
            <w:r w:rsidRPr="00743584">
              <w:rPr>
                <w:rFonts w:ascii="Gill Sans MT" w:hAnsi="Gill Sans MT"/>
                <w:sz w:val="16"/>
                <w:szCs w:val="16"/>
              </w:rPr>
              <w:t>he Bicheno to Hobart service is expected to operate a regular weekday timetable as the service travels through Swansea and Hobart which do not observe the regional holid</w:t>
            </w:r>
            <w:r>
              <w:rPr>
                <w:rFonts w:ascii="Gill Sans MT" w:hAnsi="Gill Sans MT"/>
                <w:sz w:val="16"/>
                <w:szCs w:val="16"/>
              </w:rPr>
              <w:t>ay.</w:t>
            </w:r>
          </w:p>
          <w:p w14:paraId="2D890DD8" w14:textId="059659C4" w:rsidR="002929FB" w:rsidRDefault="002929FB" w:rsidP="002929FB">
            <w:pPr>
              <w:spacing w:before="0" w:after="0" w:line="240" w:lineRule="auto"/>
              <w:rPr>
                <w:b/>
                <w:sz w:val="16"/>
                <w:szCs w:val="16"/>
              </w:rPr>
            </w:pPr>
            <w:r>
              <w:rPr>
                <w:b/>
                <w:sz w:val="16"/>
                <w:szCs w:val="16"/>
              </w:rPr>
              <w:t>Intercity s</w:t>
            </w:r>
            <w:r w:rsidRPr="001211E1">
              <w:rPr>
                <w:b/>
                <w:sz w:val="16"/>
                <w:szCs w:val="16"/>
              </w:rPr>
              <w:t xml:space="preserve">ervices operating to and from </w:t>
            </w:r>
            <w:r>
              <w:rPr>
                <w:b/>
                <w:sz w:val="16"/>
                <w:szCs w:val="16"/>
              </w:rPr>
              <w:t xml:space="preserve">Launceston, including Devonport to Launceston and Hobart to Launceston: </w:t>
            </w:r>
          </w:p>
          <w:p w14:paraId="7DE4E936" w14:textId="47533468" w:rsidR="002929FB" w:rsidRDefault="002929FB" w:rsidP="002929FB">
            <w:pPr>
              <w:spacing w:before="0" w:after="0" w:line="240" w:lineRule="auto"/>
              <w:rPr>
                <w:sz w:val="16"/>
                <w:szCs w:val="16"/>
              </w:rPr>
            </w:pPr>
            <w:r w:rsidRPr="00997800">
              <w:rPr>
                <w:sz w:val="16"/>
                <w:szCs w:val="16"/>
              </w:rPr>
              <w:lastRenderedPageBreak/>
              <w:t xml:space="preserve">Regular weekday </w:t>
            </w:r>
          </w:p>
          <w:p w14:paraId="0D183E94" w14:textId="5E0E58A4" w:rsidR="008D33A9" w:rsidRPr="00291AA7" w:rsidRDefault="008D33A9" w:rsidP="00291AA7">
            <w:pPr>
              <w:spacing w:before="0" w:after="0" w:line="240" w:lineRule="auto"/>
              <w:rPr>
                <w:rFonts w:ascii="Gill Sans MT" w:hAnsi="Gill Sans MT"/>
                <w:sz w:val="16"/>
                <w:szCs w:val="16"/>
              </w:rPr>
            </w:pPr>
          </w:p>
        </w:tc>
      </w:tr>
      <w:tr w:rsidR="00357D07" w:rsidRPr="00291AA7" w14:paraId="54479242" w14:textId="77777777" w:rsidTr="00D270A4">
        <w:trPr>
          <w:trHeight w:val="340"/>
        </w:trPr>
        <w:tc>
          <w:tcPr>
            <w:tcW w:w="576"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75D8003" w14:textId="1495C41E" w:rsidR="00357D07" w:rsidRPr="00291AA7" w:rsidRDefault="00357D07" w:rsidP="00357D07">
            <w:pPr>
              <w:spacing w:before="0" w:after="0" w:line="240" w:lineRule="auto"/>
              <w:contextualSpacing/>
              <w:rPr>
                <w:rFonts w:ascii="Gill Sans MT" w:hAnsi="Gill Sans MT"/>
                <w:sz w:val="16"/>
                <w:szCs w:val="16"/>
              </w:rPr>
            </w:pPr>
            <w:r w:rsidRPr="00291AA7">
              <w:rPr>
                <w:rFonts w:ascii="Gill Sans MT" w:hAnsi="Gill Sans MT"/>
                <w:sz w:val="16"/>
                <w:szCs w:val="16"/>
              </w:rPr>
              <w:lastRenderedPageBreak/>
              <w:t>Royal Hobart Show</w:t>
            </w:r>
          </w:p>
        </w:tc>
        <w:tc>
          <w:tcPr>
            <w:tcW w:w="1410" w:type="pct"/>
            <w:gridSpan w:val="2"/>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904B77F" w14:textId="77777777" w:rsidR="00357D07" w:rsidRPr="00291AA7" w:rsidRDefault="00357D07" w:rsidP="00357D07">
            <w:pPr>
              <w:spacing w:before="0" w:after="0" w:line="240" w:lineRule="auto"/>
              <w:contextualSpacing/>
              <w:rPr>
                <w:rFonts w:ascii="Gill Sans MT" w:hAnsi="Gill Sans MT"/>
                <w:sz w:val="16"/>
                <w:szCs w:val="16"/>
              </w:rPr>
            </w:pPr>
            <w:r w:rsidRPr="00291AA7">
              <w:rPr>
                <w:rFonts w:ascii="Gill Sans MT" w:hAnsi="Gill Sans MT"/>
                <w:sz w:val="16"/>
                <w:szCs w:val="16"/>
              </w:rPr>
              <w:t>Thursday before the fourth Saturday in October</w:t>
            </w:r>
          </w:p>
        </w:tc>
        <w:tc>
          <w:tcPr>
            <w:tcW w:w="111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D9D851B" w14:textId="5389EF10" w:rsidR="006C4A2E" w:rsidRDefault="006C4A2E" w:rsidP="006C4A2E">
            <w:pPr>
              <w:spacing w:before="0" w:after="0" w:line="240" w:lineRule="auto"/>
              <w:rPr>
                <w:rFonts w:ascii="Gill Sans MT" w:hAnsi="Gill Sans MT"/>
                <w:color w:val="000000"/>
                <w:sz w:val="16"/>
                <w:szCs w:val="16"/>
              </w:rPr>
            </w:pPr>
            <w:r w:rsidRPr="001211E1">
              <w:rPr>
                <w:rFonts w:ascii="Gill Sans MT" w:hAnsi="Gill Sans MT"/>
                <w:color w:val="000000"/>
                <w:sz w:val="16"/>
                <w:szCs w:val="16"/>
              </w:rPr>
              <w:t xml:space="preserve">All </w:t>
            </w:r>
            <w:r>
              <w:rPr>
                <w:rFonts w:ascii="Gill Sans MT" w:hAnsi="Gill Sans MT"/>
                <w:color w:val="000000"/>
                <w:sz w:val="16"/>
                <w:szCs w:val="16"/>
              </w:rPr>
              <w:t>that part</w:t>
            </w:r>
            <w:r w:rsidRPr="001211E1">
              <w:rPr>
                <w:rFonts w:ascii="Gill Sans MT" w:hAnsi="Gill Sans MT"/>
                <w:color w:val="000000"/>
                <w:sz w:val="16"/>
                <w:szCs w:val="16"/>
              </w:rPr>
              <w:t xml:space="preserve"> of Tasmania </w:t>
            </w:r>
            <w:r>
              <w:rPr>
                <w:rFonts w:ascii="Gill Sans MT" w:hAnsi="Gill Sans MT"/>
                <w:color w:val="000000"/>
                <w:sz w:val="16"/>
                <w:szCs w:val="16"/>
              </w:rPr>
              <w:t xml:space="preserve">south of and </w:t>
            </w:r>
            <w:r w:rsidRPr="001211E1">
              <w:rPr>
                <w:rFonts w:ascii="Gill Sans MT" w:hAnsi="Gill Sans MT"/>
                <w:color w:val="000000"/>
                <w:sz w:val="16"/>
                <w:szCs w:val="16"/>
              </w:rPr>
              <w:t xml:space="preserve">including Oatlands and Swansea, </w:t>
            </w:r>
            <w:r>
              <w:rPr>
                <w:rFonts w:ascii="Gill Sans MT" w:hAnsi="Gill Sans MT"/>
                <w:color w:val="000000"/>
                <w:sz w:val="16"/>
                <w:szCs w:val="16"/>
              </w:rPr>
              <w:t>also</w:t>
            </w:r>
            <w:r w:rsidRPr="001211E1">
              <w:rPr>
                <w:rFonts w:ascii="Gill Sans MT" w:hAnsi="Gill Sans MT"/>
                <w:color w:val="000000"/>
                <w:sz w:val="16"/>
                <w:szCs w:val="16"/>
              </w:rPr>
              <w:t xml:space="preserve"> Bronte Park, Strathgordon, Tarraleah, Wayatinah </w:t>
            </w:r>
            <w:r>
              <w:rPr>
                <w:rFonts w:ascii="Gill Sans MT" w:hAnsi="Gill Sans MT"/>
                <w:color w:val="000000"/>
                <w:sz w:val="16"/>
                <w:szCs w:val="16"/>
              </w:rPr>
              <w:t>excluding</w:t>
            </w:r>
            <w:r w:rsidRPr="001211E1">
              <w:rPr>
                <w:rFonts w:ascii="Gill Sans MT" w:hAnsi="Gill Sans MT"/>
                <w:color w:val="000000"/>
                <w:sz w:val="16"/>
                <w:szCs w:val="16"/>
              </w:rPr>
              <w:t xml:space="preserve"> the West Coast</w:t>
            </w:r>
            <w:r w:rsidR="00743584">
              <w:rPr>
                <w:rFonts w:ascii="Gill Sans MT" w:hAnsi="Gill Sans MT"/>
                <w:color w:val="000000"/>
                <w:sz w:val="16"/>
                <w:szCs w:val="16"/>
              </w:rPr>
              <w:t>*</w:t>
            </w:r>
          </w:p>
          <w:p w14:paraId="45007D1F" w14:textId="75BBB862" w:rsidR="00357D07" w:rsidRPr="00291AA7" w:rsidRDefault="00357D07" w:rsidP="00357D07">
            <w:pPr>
              <w:spacing w:before="0" w:after="0" w:line="240" w:lineRule="auto"/>
              <w:contextualSpacing/>
              <w:rPr>
                <w:rFonts w:ascii="Gill Sans MT" w:hAnsi="Gill Sans MT"/>
                <w:sz w:val="16"/>
                <w:szCs w:val="16"/>
              </w:rPr>
            </w:pPr>
          </w:p>
        </w:tc>
        <w:tc>
          <w:tcPr>
            <w:tcW w:w="190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5123FC7" w14:textId="6668F4F7" w:rsidR="00357D07" w:rsidRDefault="00357D07" w:rsidP="00357D07">
            <w:pPr>
              <w:spacing w:before="0" w:after="0" w:line="240" w:lineRule="auto"/>
              <w:rPr>
                <w:color w:val="000000"/>
                <w:sz w:val="16"/>
                <w:szCs w:val="16"/>
              </w:rPr>
            </w:pPr>
            <w:r>
              <w:rPr>
                <w:b/>
                <w:sz w:val="16"/>
                <w:szCs w:val="16"/>
              </w:rPr>
              <w:t xml:space="preserve">Services operating wholly within southern Tasmania, including all Hobart Metro services, Channel to Hobart, Huon Valley to Hobart, New Norfolk to Hobart, Campania/Richmond to Hobart, Dodges Ferry/Carlton and Sorell to Hobart, Tasman Peninsula to Hobart and Swansea to Hobart: </w:t>
            </w:r>
            <w:r w:rsidRPr="00456C12">
              <w:rPr>
                <w:color w:val="000000"/>
                <w:sz w:val="16"/>
                <w:szCs w:val="16"/>
              </w:rPr>
              <w:t>Sunday/Public Holiday</w:t>
            </w:r>
          </w:p>
          <w:p w14:paraId="38F0D578" w14:textId="77777777" w:rsidR="00357D07" w:rsidRDefault="00357D07" w:rsidP="00357D07">
            <w:pPr>
              <w:spacing w:before="0" w:after="0" w:line="240" w:lineRule="auto"/>
              <w:rPr>
                <w:sz w:val="16"/>
                <w:szCs w:val="16"/>
              </w:rPr>
            </w:pPr>
          </w:p>
          <w:p w14:paraId="7A3FBAD7" w14:textId="77777777" w:rsidR="006C4A2E" w:rsidRDefault="006C4A2E" w:rsidP="006C4A2E">
            <w:pPr>
              <w:spacing w:before="0" w:after="0" w:line="240" w:lineRule="auto"/>
              <w:rPr>
                <w:color w:val="000000"/>
                <w:sz w:val="16"/>
                <w:szCs w:val="16"/>
              </w:rPr>
            </w:pPr>
            <w:r>
              <w:rPr>
                <w:b/>
                <w:sz w:val="16"/>
                <w:szCs w:val="16"/>
              </w:rPr>
              <w:t xml:space="preserve">Bicheno to Hobart services: </w:t>
            </w:r>
            <w:r w:rsidRPr="00456C12">
              <w:rPr>
                <w:color w:val="000000"/>
                <w:sz w:val="16"/>
                <w:szCs w:val="16"/>
              </w:rPr>
              <w:t>Sunday/Public Holiday</w:t>
            </w:r>
          </w:p>
          <w:p w14:paraId="79EFC150" w14:textId="77777777" w:rsidR="006C4A2E" w:rsidRDefault="006C4A2E" w:rsidP="006C4A2E">
            <w:pPr>
              <w:spacing w:before="0" w:after="0" w:line="240" w:lineRule="auto"/>
              <w:rPr>
                <w:color w:val="000000"/>
                <w:sz w:val="16"/>
                <w:szCs w:val="16"/>
              </w:rPr>
            </w:pPr>
          </w:p>
          <w:p w14:paraId="7DD819F6" w14:textId="47534B41" w:rsidR="006C4A2E" w:rsidRDefault="006C4A2E" w:rsidP="006C4A2E">
            <w:pPr>
              <w:spacing w:before="0" w:after="0" w:line="240" w:lineRule="auto"/>
              <w:rPr>
                <w:color w:val="000000"/>
                <w:sz w:val="16"/>
                <w:szCs w:val="16"/>
              </w:rPr>
            </w:pPr>
            <w:r w:rsidRPr="006C4A2E">
              <w:rPr>
                <w:b/>
                <w:bCs/>
                <w:color w:val="000000"/>
                <w:sz w:val="16"/>
                <w:szCs w:val="16"/>
              </w:rPr>
              <w:t>Rational</w:t>
            </w:r>
            <w:r w:rsidR="006879C1">
              <w:rPr>
                <w:b/>
                <w:bCs/>
                <w:color w:val="000000"/>
                <w:sz w:val="16"/>
                <w:szCs w:val="16"/>
              </w:rPr>
              <w:t>e</w:t>
            </w:r>
            <w:r w:rsidRPr="006C4A2E">
              <w:rPr>
                <w:b/>
                <w:bCs/>
                <w:color w:val="000000"/>
                <w:sz w:val="16"/>
                <w:szCs w:val="16"/>
              </w:rPr>
              <w:t>:</w:t>
            </w:r>
            <w:r>
              <w:rPr>
                <w:color w:val="000000"/>
                <w:sz w:val="16"/>
                <w:szCs w:val="16"/>
              </w:rPr>
              <w:t xml:space="preserve"> T</w:t>
            </w:r>
            <w:r>
              <w:rPr>
                <w:rFonts w:ascii="Gill Sans MT" w:hAnsi="Gill Sans MT"/>
                <w:sz w:val="16"/>
                <w:szCs w:val="16"/>
              </w:rPr>
              <w:t>he Bicheno to Hobart service is expected to operate a Sunday/Public Holiday timetable as Hobart is a larger population centre than Bicheno.</w:t>
            </w:r>
          </w:p>
          <w:p w14:paraId="76D8E7C0" w14:textId="77777777" w:rsidR="006C4A2E" w:rsidRDefault="006C4A2E" w:rsidP="00357D07">
            <w:pPr>
              <w:spacing w:before="0" w:after="0" w:line="240" w:lineRule="auto"/>
              <w:rPr>
                <w:b/>
                <w:bCs/>
                <w:sz w:val="16"/>
                <w:szCs w:val="16"/>
              </w:rPr>
            </w:pPr>
          </w:p>
          <w:p w14:paraId="0A3A34DD" w14:textId="6F1E420D" w:rsidR="00357D07" w:rsidRDefault="00357D07" w:rsidP="00357D07">
            <w:pPr>
              <w:spacing w:before="0" w:after="0" w:line="240" w:lineRule="auto"/>
              <w:rPr>
                <w:sz w:val="16"/>
                <w:szCs w:val="16"/>
              </w:rPr>
            </w:pPr>
            <w:r w:rsidRPr="00B961F0">
              <w:rPr>
                <w:b/>
                <w:bCs/>
                <w:sz w:val="16"/>
                <w:szCs w:val="16"/>
              </w:rPr>
              <w:t>Coles Bay/Bicheno services to St Marys/St Helens:</w:t>
            </w:r>
            <w:r w:rsidRPr="00B961F0">
              <w:rPr>
                <w:sz w:val="16"/>
                <w:szCs w:val="16"/>
              </w:rPr>
              <w:t xml:space="preserve"> </w:t>
            </w:r>
            <w:r>
              <w:rPr>
                <w:sz w:val="16"/>
                <w:szCs w:val="16"/>
              </w:rPr>
              <w:t>Regular weekday</w:t>
            </w:r>
          </w:p>
          <w:p w14:paraId="760AB4B5" w14:textId="77777777" w:rsidR="00357D07" w:rsidRDefault="00357D07" w:rsidP="00357D07">
            <w:pPr>
              <w:spacing w:before="0" w:after="0" w:line="240" w:lineRule="auto"/>
              <w:rPr>
                <w:sz w:val="16"/>
                <w:szCs w:val="16"/>
              </w:rPr>
            </w:pPr>
          </w:p>
          <w:p w14:paraId="13C38D53" w14:textId="36C75039" w:rsidR="00357D07" w:rsidRDefault="00357D07" w:rsidP="00357D07">
            <w:pPr>
              <w:spacing w:before="0" w:after="0" w:line="240" w:lineRule="auto"/>
              <w:rPr>
                <w:sz w:val="16"/>
                <w:szCs w:val="16"/>
              </w:rPr>
            </w:pPr>
            <w:r w:rsidRPr="00B961F0">
              <w:rPr>
                <w:b/>
                <w:bCs/>
                <w:sz w:val="16"/>
                <w:szCs w:val="16"/>
              </w:rPr>
              <w:t>Rational</w:t>
            </w:r>
            <w:r w:rsidR="006879C1">
              <w:rPr>
                <w:b/>
                <w:bCs/>
                <w:sz w:val="16"/>
                <w:szCs w:val="16"/>
              </w:rPr>
              <w:t>e</w:t>
            </w:r>
            <w:r w:rsidRPr="00B961F0">
              <w:rPr>
                <w:b/>
                <w:bCs/>
                <w:sz w:val="16"/>
                <w:szCs w:val="16"/>
              </w:rPr>
              <w:t>:</w:t>
            </w:r>
            <w:r>
              <w:rPr>
                <w:b/>
                <w:bCs/>
                <w:sz w:val="16"/>
                <w:szCs w:val="16"/>
              </w:rPr>
              <w:t xml:space="preserve"> </w:t>
            </w:r>
            <w:r w:rsidRPr="00B961F0">
              <w:rPr>
                <w:sz w:val="16"/>
                <w:szCs w:val="16"/>
              </w:rPr>
              <w:t>As</w:t>
            </w:r>
            <w:r>
              <w:rPr>
                <w:sz w:val="16"/>
                <w:szCs w:val="16"/>
              </w:rPr>
              <w:t xml:space="preserve"> St Marys/St Helens </w:t>
            </w:r>
            <w:r w:rsidR="007F1082">
              <w:rPr>
                <w:sz w:val="16"/>
                <w:szCs w:val="16"/>
              </w:rPr>
              <w:t xml:space="preserve">and Coles Bay/Bicheno </w:t>
            </w:r>
            <w:r>
              <w:rPr>
                <w:sz w:val="16"/>
                <w:szCs w:val="16"/>
              </w:rPr>
              <w:t xml:space="preserve">does not observe the </w:t>
            </w:r>
            <w:r w:rsidR="00AC2250">
              <w:rPr>
                <w:sz w:val="16"/>
                <w:szCs w:val="16"/>
              </w:rPr>
              <w:t xml:space="preserve">regional </w:t>
            </w:r>
            <w:r>
              <w:rPr>
                <w:sz w:val="16"/>
                <w:szCs w:val="16"/>
              </w:rPr>
              <w:t>holiday</w:t>
            </w:r>
            <w:r w:rsidR="007F1082">
              <w:rPr>
                <w:sz w:val="16"/>
                <w:szCs w:val="16"/>
              </w:rPr>
              <w:t xml:space="preserve">, </w:t>
            </w:r>
            <w:r>
              <w:rPr>
                <w:sz w:val="16"/>
                <w:szCs w:val="16"/>
              </w:rPr>
              <w:t>services need to operate a regular weekday timetable.</w:t>
            </w:r>
          </w:p>
          <w:p w14:paraId="7D4270EB" w14:textId="78F2E699" w:rsidR="0073286A" w:rsidRDefault="0073286A" w:rsidP="00357D07">
            <w:pPr>
              <w:spacing w:before="0" w:after="0" w:line="240" w:lineRule="auto"/>
              <w:rPr>
                <w:b/>
                <w:bCs/>
                <w:sz w:val="16"/>
                <w:szCs w:val="16"/>
              </w:rPr>
            </w:pPr>
          </w:p>
          <w:p w14:paraId="2DA34588" w14:textId="77777777" w:rsidR="0073286A" w:rsidRDefault="0073286A" w:rsidP="0073286A">
            <w:pPr>
              <w:spacing w:before="0" w:after="0" w:line="240" w:lineRule="auto"/>
              <w:rPr>
                <w:b/>
                <w:sz w:val="16"/>
                <w:szCs w:val="16"/>
              </w:rPr>
            </w:pPr>
            <w:r>
              <w:rPr>
                <w:b/>
                <w:sz w:val="16"/>
                <w:szCs w:val="16"/>
              </w:rPr>
              <w:t>Intercity s</w:t>
            </w:r>
            <w:r w:rsidRPr="001211E1">
              <w:rPr>
                <w:b/>
                <w:sz w:val="16"/>
                <w:szCs w:val="16"/>
              </w:rPr>
              <w:t xml:space="preserve">ervices operating to and from </w:t>
            </w:r>
            <w:r>
              <w:rPr>
                <w:b/>
                <w:sz w:val="16"/>
                <w:szCs w:val="16"/>
              </w:rPr>
              <w:t xml:space="preserve">Launceston, including Devonport to Launceston and Hobart to Launceston: </w:t>
            </w:r>
          </w:p>
          <w:p w14:paraId="6BAF3A7C" w14:textId="77777777" w:rsidR="0073286A" w:rsidRDefault="0073286A" w:rsidP="0073286A">
            <w:pPr>
              <w:spacing w:before="0" w:after="0" w:line="240" w:lineRule="auto"/>
              <w:rPr>
                <w:sz w:val="16"/>
                <w:szCs w:val="16"/>
              </w:rPr>
            </w:pPr>
            <w:r w:rsidRPr="0095508F">
              <w:rPr>
                <w:sz w:val="16"/>
                <w:szCs w:val="16"/>
              </w:rPr>
              <w:t xml:space="preserve">Regular weekday </w:t>
            </w:r>
          </w:p>
          <w:p w14:paraId="3ECCDD03" w14:textId="77777777" w:rsidR="00357D07" w:rsidRPr="00291AA7" w:rsidRDefault="00357D07" w:rsidP="00357D07">
            <w:pPr>
              <w:spacing w:before="0" w:after="0" w:line="240" w:lineRule="auto"/>
              <w:rPr>
                <w:rFonts w:ascii="Gill Sans MT" w:hAnsi="Gill Sans MT"/>
                <w:color w:val="000000"/>
                <w:sz w:val="16"/>
                <w:szCs w:val="16"/>
              </w:rPr>
            </w:pPr>
          </w:p>
        </w:tc>
      </w:tr>
      <w:tr w:rsidR="00357D07" w:rsidRPr="00291AA7" w14:paraId="0243BF51" w14:textId="77777777" w:rsidTr="00D270A4">
        <w:trPr>
          <w:trHeight w:val="284"/>
        </w:trPr>
        <w:tc>
          <w:tcPr>
            <w:tcW w:w="3098" w:type="pct"/>
            <w:gridSpan w:val="4"/>
            <w:tcBorders>
              <w:top w:val="single" w:sz="4" w:space="0" w:color="FFFFFF"/>
              <w:left w:val="single" w:sz="4" w:space="0" w:color="FFFFFF"/>
              <w:right w:val="single" w:sz="4" w:space="0" w:color="FFFFFF"/>
            </w:tcBorders>
            <w:shd w:val="clear" w:color="auto" w:fill="00BCDA"/>
          </w:tcPr>
          <w:p w14:paraId="58C2C378" w14:textId="602636FB" w:rsidR="00357D07" w:rsidRPr="00681313" w:rsidRDefault="00357D07" w:rsidP="00357D07">
            <w:pPr>
              <w:pStyle w:val="Tabletext"/>
              <w:rPr>
                <w:rFonts w:ascii="Gill Sans MT" w:hAnsi="Gill Sans MT"/>
                <w:b/>
                <w:color w:val="FFFFFF" w:themeColor="background1"/>
                <w:sz w:val="16"/>
                <w:szCs w:val="16"/>
              </w:rPr>
            </w:pPr>
            <w:r w:rsidRPr="00681313">
              <w:rPr>
                <w:rFonts w:ascii="Gill Sans MT" w:hAnsi="Gill Sans MT"/>
                <w:b/>
                <w:color w:val="FFFFFF" w:themeColor="background1"/>
                <w:sz w:val="16"/>
                <w:szCs w:val="16"/>
              </w:rPr>
              <w:t>November</w:t>
            </w:r>
          </w:p>
        </w:tc>
        <w:tc>
          <w:tcPr>
            <w:tcW w:w="1902" w:type="pct"/>
            <w:tcBorders>
              <w:top w:val="single" w:sz="4" w:space="0" w:color="FFFFFF"/>
              <w:left w:val="single" w:sz="4" w:space="0" w:color="FFFFFF"/>
              <w:right w:val="single" w:sz="4" w:space="0" w:color="FFFFFF"/>
            </w:tcBorders>
            <w:shd w:val="clear" w:color="auto" w:fill="00BCDA"/>
          </w:tcPr>
          <w:p w14:paraId="42D1B619" w14:textId="77777777" w:rsidR="00357D07" w:rsidRPr="00291AA7" w:rsidRDefault="00357D07" w:rsidP="00357D07">
            <w:pPr>
              <w:pStyle w:val="Tabletext"/>
              <w:rPr>
                <w:rFonts w:ascii="Gill Sans MT" w:hAnsi="Gill Sans MT"/>
                <w:color w:val="FFFFFF" w:themeColor="background1"/>
                <w:sz w:val="16"/>
                <w:szCs w:val="16"/>
              </w:rPr>
            </w:pPr>
          </w:p>
        </w:tc>
      </w:tr>
      <w:tr w:rsidR="00357D07" w:rsidRPr="00291AA7" w14:paraId="5BFABF50" w14:textId="77777777" w:rsidTr="00D270A4">
        <w:trPr>
          <w:trHeight w:val="340"/>
        </w:trPr>
        <w:tc>
          <w:tcPr>
            <w:tcW w:w="576"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C0F3EEB" w14:textId="77777777" w:rsidR="00357D07" w:rsidRPr="00291AA7" w:rsidRDefault="00357D07" w:rsidP="00357D07">
            <w:pPr>
              <w:spacing w:before="0" w:after="0" w:line="240" w:lineRule="auto"/>
              <w:contextualSpacing/>
              <w:rPr>
                <w:rFonts w:ascii="Gill Sans MT" w:hAnsi="Gill Sans MT"/>
                <w:sz w:val="16"/>
                <w:szCs w:val="16"/>
              </w:rPr>
            </w:pPr>
            <w:r w:rsidRPr="00291AA7">
              <w:rPr>
                <w:rFonts w:ascii="Gill Sans MT" w:hAnsi="Gill Sans MT"/>
                <w:sz w:val="16"/>
                <w:szCs w:val="16"/>
              </w:rPr>
              <w:t>Recreation Day</w:t>
            </w:r>
          </w:p>
        </w:tc>
        <w:tc>
          <w:tcPr>
            <w:tcW w:w="1410" w:type="pct"/>
            <w:gridSpan w:val="2"/>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FEDBBED" w14:textId="77777777" w:rsidR="00357D07" w:rsidRPr="00291AA7" w:rsidRDefault="00357D07" w:rsidP="00357D07">
            <w:pPr>
              <w:spacing w:before="0" w:after="0" w:line="240" w:lineRule="auto"/>
              <w:contextualSpacing/>
              <w:rPr>
                <w:rFonts w:ascii="Gill Sans MT" w:hAnsi="Gill Sans MT"/>
                <w:sz w:val="16"/>
                <w:szCs w:val="16"/>
              </w:rPr>
            </w:pPr>
            <w:r w:rsidRPr="00291AA7">
              <w:rPr>
                <w:rFonts w:ascii="Gill Sans MT" w:hAnsi="Gill Sans MT"/>
                <w:sz w:val="16"/>
                <w:szCs w:val="16"/>
              </w:rPr>
              <w:t>First Monday in November</w:t>
            </w:r>
          </w:p>
        </w:tc>
        <w:tc>
          <w:tcPr>
            <w:tcW w:w="111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E4F5BED" w14:textId="66D35F29" w:rsidR="00357D07" w:rsidRPr="00291AA7" w:rsidRDefault="00357D07" w:rsidP="00357D07">
            <w:pPr>
              <w:spacing w:before="0" w:after="0" w:line="240" w:lineRule="auto"/>
              <w:contextualSpacing/>
              <w:rPr>
                <w:rFonts w:ascii="Gill Sans MT" w:hAnsi="Gill Sans MT"/>
                <w:sz w:val="16"/>
                <w:szCs w:val="16"/>
              </w:rPr>
            </w:pPr>
            <w:r w:rsidRPr="00291AA7">
              <w:rPr>
                <w:rFonts w:ascii="Gill Sans MT" w:hAnsi="Gill Sans MT"/>
                <w:sz w:val="16"/>
                <w:szCs w:val="16"/>
              </w:rPr>
              <w:t xml:space="preserve">All parts of Tasmania in which a </w:t>
            </w:r>
            <w:r w:rsidR="00AC2250">
              <w:rPr>
                <w:rFonts w:ascii="Gill Sans MT" w:hAnsi="Gill Sans MT"/>
                <w:sz w:val="16"/>
                <w:szCs w:val="16"/>
              </w:rPr>
              <w:t>regional</w:t>
            </w:r>
            <w:r w:rsidR="00AC2250" w:rsidRPr="00291AA7">
              <w:rPr>
                <w:rFonts w:ascii="Gill Sans MT" w:hAnsi="Gill Sans MT"/>
                <w:sz w:val="16"/>
                <w:szCs w:val="16"/>
              </w:rPr>
              <w:t xml:space="preserve"> </w:t>
            </w:r>
            <w:r w:rsidRPr="00291AA7">
              <w:rPr>
                <w:rFonts w:ascii="Gill Sans MT" w:hAnsi="Gill Sans MT"/>
                <w:sz w:val="16"/>
                <w:szCs w:val="16"/>
              </w:rPr>
              <w:t>holiday is not observed for the Royal Hobart Regatta</w:t>
            </w:r>
            <w:r w:rsidR="006C4A2E">
              <w:rPr>
                <w:rFonts w:ascii="Gill Sans MT" w:hAnsi="Gill Sans MT"/>
                <w:sz w:val="16"/>
                <w:szCs w:val="16"/>
              </w:rPr>
              <w:t xml:space="preserve"> (see definition above for the Royal Hobart </w:t>
            </w:r>
            <w:proofErr w:type="gramStart"/>
            <w:r w:rsidR="006C4A2E">
              <w:rPr>
                <w:rFonts w:ascii="Gill Sans MT" w:hAnsi="Gill Sans MT"/>
                <w:sz w:val="16"/>
                <w:szCs w:val="16"/>
              </w:rPr>
              <w:t>Regatta)</w:t>
            </w:r>
            <w:r w:rsidR="00FA4106">
              <w:rPr>
                <w:rFonts w:ascii="Gill Sans MT" w:hAnsi="Gill Sans MT"/>
                <w:sz w:val="16"/>
                <w:szCs w:val="16"/>
              </w:rPr>
              <w:t>*</w:t>
            </w:r>
            <w:proofErr w:type="gramEnd"/>
            <w:r w:rsidR="00424BF8">
              <w:rPr>
                <w:rFonts w:ascii="Gill Sans MT" w:hAnsi="Gill Sans MT"/>
                <w:sz w:val="16"/>
                <w:szCs w:val="16"/>
              </w:rPr>
              <w:t>.</w:t>
            </w:r>
          </w:p>
        </w:tc>
        <w:tc>
          <w:tcPr>
            <w:tcW w:w="190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90D2E72" w14:textId="6515E8D4" w:rsidR="00357D07" w:rsidRPr="00743584" w:rsidRDefault="00357D07" w:rsidP="00357D07">
            <w:pPr>
              <w:spacing w:before="0" w:after="0" w:line="240" w:lineRule="auto"/>
              <w:rPr>
                <w:rFonts w:ascii="Gill Sans MT" w:hAnsi="Gill Sans MT"/>
                <w:b/>
                <w:color w:val="000000"/>
                <w:sz w:val="16"/>
                <w:szCs w:val="16"/>
              </w:rPr>
            </w:pPr>
            <w:r w:rsidRPr="00743584">
              <w:rPr>
                <w:b/>
                <w:sz w:val="16"/>
                <w:szCs w:val="16"/>
              </w:rPr>
              <w:t xml:space="preserve">Services operating within municipal areas of </w:t>
            </w:r>
            <w:r w:rsidRPr="00743584">
              <w:rPr>
                <w:rFonts w:ascii="Gill Sans MT" w:hAnsi="Gill Sans MT"/>
                <w:b/>
                <w:color w:val="000000"/>
                <w:sz w:val="16"/>
                <w:szCs w:val="16"/>
              </w:rPr>
              <w:t>West Coast, Circular Head, Waratah</w:t>
            </w:r>
            <w:r w:rsidR="00AA1676" w:rsidRPr="00743584">
              <w:rPr>
                <w:rFonts w:ascii="Gill Sans MT" w:hAnsi="Gill Sans MT"/>
                <w:b/>
                <w:color w:val="000000"/>
                <w:sz w:val="16"/>
                <w:szCs w:val="16"/>
              </w:rPr>
              <w:t>-</w:t>
            </w:r>
            <w:r w:rsidRPr="00743584">
              <w:rPr>
                <w:rFonts w:ascii="Gill Sans MT" w:hAnsi="Gill Sans MT"/>
                <w:b/>
                <w:color w:val="000000"/>
                <w:sz w:val="16"/>
                <w:szCs w:val="16"/>
              </w:rPr>
              <w:t xml:space="preserve">Wynyard, Burnie, Central Coast, Devonport, Latrobe, Kentish, Break </w:t>
            </w:r>
            <w:proofErr w:type="spellStart"/>
            <w:r w:rsidRPr="00743584">
              <w:rPr>
                <w:rFonts w:ascii="Gill Sans MT" w:hAnsi="Gill Sans MT"/>
                <w:b/>
                <w:color w:val="000000"/>
                <w:sz w:val="16"/>
                <w:szCs w:val="16"/>
              </w:rPr>
              <w:t>O'Day</w:t>
            </w:r>
            <w:proofErr w:type="spellEnd"/>
            <w:r w:rsidRPr="00743584">
              <w:rPr>
                <w:rFonts w:ascii="Gill Sans MT" w:hAnsi="Gill Sans MT"/>
                <w:b/>
                <w:sz w:val="16"/>
                <w:szCs w:val="16"/>
              </w:rPr>
              <w:t xml:space="preserve">, </w:t>
            </w:r>
            <w:r w:rsidRPr="00743584">
              <w:rPr>
                <w:rFonts w:ascii="Gill Sans MT" w:hAnsi="Gill Sans MT"/>
                <w:b/>
                <w:color w:val="000000"/>
                <w:sz w:val="16"/>
                <w:szCs w:val="16"/>
              </w:rPr>
              <w:t>Dorset</w:t>
            </w:r>
            <w:r w:rsidRPr="00743584">
              <w:rPr>
                <w:rFonts w:ascii="Gill Sans MT" w:hAnsi="Gill Sans MT"/>
                <w:b/>
                <w:sz w:val="16"/>
                <w:szCs w:val="16"/>
              </w:rPr>
              <w:t xml:space="preserve">, </w:t>
            </w:r>
            <w:r w:rsidRPr="00743584">
              <w:rPr>
                <w:rFonts w:ascii="Gill Sans MT" w:hAnsi="Gill Sans MT"/>
                <w:b/>
                <w:color w:val="000000"/>
                <w:sz w:val="16"/>
                <w:szCs w:val="16"/>
              </w:rPr>
              <w:t>George Town</w:t>
            </w:r>
            <w:r w:rsidRPr="00743584">
              <w:rPr>
                <w:rFonts w:ascii="Gill Sans MT" w:hAnsi="Gill Sans MT"/>
                <w:b/>
                <w:sz w:val="16"/>
                <w:szCs w:val="16"/>
              </w:rPr>
              <w:t xml:space="preserve">, </w:t>
            </w:r>
            <w:r w:rsidRPr="00743584">
              <w:rPr>
                <w:rFonts w:ascii="Gill Sans MT" w:hAnsi="Gill Sans MT"/>
                <w:b/>
                <w:color w:val="000000"/>
                <w:sz w:val="16"/>
                <w:szCs w:val="16"/>
              </w:rPr>
              <w:t>Launceston</w:t>
            </w:r>
            <w:r w:rsidRPr="00743584">
              <w:rPr>
                <w:rFonts w:ascii="Gill Sans MT" w:hAnsi="Gill Sans MT"/>
                <w:b/>
                <w:sz w:val="16"/>
                <w:szCs w:val="16"/>
              </w:rPr>
              <w:t xml:space="preserve">, </w:t>
            </w:r>
            <w:r w:rsidRPr="00743584">
              <w:rPr>
                <w:rFonts w:ascii="Gill Sans MT" w:hAnsi="Gill Sans MT"/>
                <w:b/>
                <w:color w:val="000000"/>
                <w:sz w:val="16"/>
                <w:szCs w:val="16"/>
              </w:rPr>
              <w:t>Meander Valley</w:t>
            </w:r>
            <w:r w:rsidRPr="00743584">
              <w:rPr>
                <w:rFonts w:ascii="Gill Sans MT" w:hAnsi="Gill Sans MT"/>
                <w:b/>
                <w:sz w:val="16"/>
                <w:szCs w:val="16"/>
              </w:rPr>
              <w:t xml:space="preserve">, </w:t>
            </w:r>
            <w:r w:rsidRPr="00743584">
              <w:rPr>
                <w:rFonts w:ascii="Gill Sans MT" w:hAnsi="Gill Sans MT"/>
                <w:b/>
                <w:color w:val="000000"/>
                <w:sz w:val="16"/>
                <w:szCs w:val="16"/>
              </w:rPr>
              <w:t>Northern Midlands</w:t>
            </w:r>
            <w:r w:rsidRPr="00743584">
              <w:rPr>
                <w:rFonts w:ascii="Gill Sans MT" w:hAnsi="Gill Sans MT"/>
                <w:b/>
                <w:sz w:val="16"/>
                <w:szCs w:val="16"/>
              </w:rPr>
              <w:t xml:space="preserve"> and </w:t>
            </w:r>
            <w:r w:rsidRPr="00743584">
              <w:rPr>
                <w:rFonts w:ascii="Gill Sans MT" w:hAnsi="Gill Sans MT"/>
                <w:b/>
                <w:color w:val="000000"/>
                <w:sz w:val="16"/>
                <w:szCs w:val="16"/>
              </w:rPr>
              <w:t>West Tamar excluding intercity Devonport to Launceston services</w:t>
            </w:r>
            <w:r w:rsidR="00854CE2" w:rsidRPr="00743584">
              <w:rPr>
                <w:rFonts w:ascii="Gill Sans MT" w:hAnsi="Gill Sans MT"/>
                <w:b/>
                <w:color w:val="000000"/>
                <w:sz w:val="16"/>
                <w:szCs w:val="16"/>
              </w:rPr>
              <w:t xml:space="preserve">, the </w:t>
            </w:r>
            <w:proofErr w:type="gramStart"/>
            <w:r w:rsidR="004779B6" w:rsidRPr="00743584">
              <w:rPr>
                <w:rFonts w:ascii="Gill Sans MT" w:hAnsi="Gill Sans MT"/>
                <w:b/>
                <w:color w:val="000000"/>
                <w:sz w:val="16"/>
                <w:szCs w:val="16"/>
              </w:rPr>
              <w:t>North West</w:t>
            </w:r>
            <w:proofErr w:type="gramEnd"/>
            <w:r w:rsidR="004779B6" w:rsidRPr="00743584">
              <w:rPr>
                <w:rFonts w:ascii="Gill Sans MT" w:hAnsi="Gill Sans MT"/>
                <w:b/>
                <w:color w:val="000000"/>
                <w:sz w:val="16"/>
                <w:szCs w:val="16"/>
              </w:rPr>
              <w:t xml:space="preserve"> Express </w:t>
            </w:r>
            <w:r w:rsidR="00854CE2" w:rsidRPr="00743584">
              <w:rPr>
                <w:rFonts w:ascii="Gill Sans MT" w:hAnsi="Gill Sans MT"/>
                <w:b/>
                <w:color w:val="000000"/>
                <w:sz w:val="16"/>
                <w:szCs w:val="16"/>
              </w:rPr>
              <w:t>and St Helens to Launceston</w:t>
            </w:r>
            <w:r w:rsidRPr="00743584">
              <w:rPr>
                <w:rFonts w:ascii="Gill Sans MT" w:hAnsi="Gill Sans MT"/>
                <w:b/>
                <w:color w:val="000000"/>
                <w:sz w:val="16"/>
                <w:szCs w:val="16"/>
              </w:rPr>
              <w:t>:</w:t>
            </w:r>
          </w:p>
          <w:p w14:paraId="20B0A91A" w14:textId="77777777" w:rsidR="00357D07" w:rsidRPr="00743584" w:rsidRDefault="00357D07" w:rsidP="00357D07">
            <w:pPr>
              <w:spacing w:before="0" w:after="0" w:line="240" w:lineRule="auto"/>
              <w:rPr>
                <w:sz w:val="16"/>
                <w:szCs w:val="16"/>
              </w:rPr>
            </w:pPr>
            <w:r w:rsidRPr="00743584">
              <w:rPr>
                <w:sz w:val="16"/>
                <w:szCs w:val="16"/>
              </w:rPr>
              <w:t xml:space="preserve">Sunday/Public Holiday </w:t>
            </w:r>
          </w:p>
          <w:p w14:paraId="534860BB" w14:textId="1AB3C5D8" w:rsidR="00357D07" w:rsidRPr="00743584" w:rsidRDefault="00357D07" w:rsidP="00357D07">
            <w:pPr>
              <w:spacing w:before="0" w:after="0" w:line="240" w:lineRule="auto"/>
              <w:rPr>
                <w:sz w:val="16"/>
                <w:szCs w:val="16"/>
              </w:rPr>
            </w:pPr>
          </w:p>
          <w:p w14:paraId="40865925" w14:textId="419C1451" w:rsidR="00C15B18" w:rsidRPr="00743584" w:rsidRDefault="00C15B18" w:rsidP="00C15B18">
            <w:pPr>
              <w:spacing w:before="0" w:after="0" w:line="240" w:lineRule="auto"/>
              <w:contextualSpacing/>
              <w:rPr>
                <w:rFonts w:ascii="Gill Sans MT" w:hAnsi="Gill Sans MT"/>
                <w:b/>
                <w:bCs/>
                <w:sz w:val="16"/>
                <w:szCs w:val="16"/>
              </w:rPr>
            </w:pPr>
            <w:bookmarkStart w:id="21" w:name="_Hlk82675964"/>
            <w:r w:rsidRPr="00743584">
              <w:rPr>
                <w:rFonts w:ascii="Gill Sans MT" w:hAnsi="Gill Sans MT"/>
                <w:b/>
                <w:bCs/>
                <w:sz w:val="16"/>
                <w:szCs w:val="16"/>
              </w:rPr>
              <w:t xml:space="preserve">Services operating to and from Burnie and Devonport, including the </w:t>
            </w:r>
            <w:proofErr w:type="gramStart"/>
            <w:r w:rsidR="004779B6" w:rsidRPr="00743584">
              <w:rPr>
                <w:rFonts w:ascii="Gill Sans MT" w:hAnsi="Gill Sans MT"/>
                <w:b/>
                <w:bCs/>
                <w:sz w:val="16"/>
                <w:szCs w:val="16"/>
              </w:rPr>
              <w:t>North West</w:t>
            </w:r>
            <w:proofErr w:type="gramEnd"/>
            <w:r w:rsidR="004779B6" w:rsidRPr="00743584">
              <w:rPr>
                <w:rFonts w:ascii="Gill Sans MT" w:hAnsi="Gill Sans MT"/>
                <w:b/>
                <w:bCs/>
                <w:sz w:val="16"/>
                <w:szCs w:val="16"/>
              </w:rPr>
              <w:t xml:space="preserve"> Express</w:t>
            </w:r>
            <w:r w:rsidRPr="00743584">
              <w:rPr>
                <w:rFonts w:ascii="Gill Sans MT" w:hAnsi="Gill Sans MT"/>
                <w:b/>
                <w:bCs/>
                <w:sz w:val="16"/>
                <w:szCs w:val="16"/>
              </w:rPr>
              <w:t xml:space="preserve">: </w:t>
            </w:r>
            <w:r w:rsidRPr="00743584">
              <w:rPr>
                <w:rFonts w:ascii="Gill Sans MT" w:hAnsi="Gill Sans MT"/>
                <w:sz w:val="16"/>
                <w:szCs w:val="16"/>
              </w:rPr>
              <w:t>Regular weekday</w:t>
            </w:r>
          </w:p>
          <w:p w14:paraId="56F06DD8" w14:textId="77777777" w:rsidR="00357D07" w:rsidRPr="00743584" w:rsidRDefault="00357D07" w:rsidP="00357D07">
            <w:pPr>
              <w:spacing w:before="0" w:after="0" w:line="240" w:lineRule="auto"/>
              <w:contextualSpacing/>
              <w:rPr>
                <w:rFonts w:ascii="Gill Sans MT" w:hAnsi="Gill Sans MT"/>
                <w:sz w:val="16"/>
                <w:szCs w:val="16"/>
              </w:rPr>
            </w:pPr>
          </w:p>
          <w:p w14:paraId="60B2D667" w14:textId="554A6561" w:rsidR="00357D07" w:rsidRPr="00743584" w:rsidRDefault="00357D07" w:rsidP="00357D07">
            <w:pPr>
              <w:spacing w:before="0" w:after="0" w:line="240" w:lineRule="auto"/>
              <w:contextualSpacing/>
              <w:rPr>
                <w:rFonts w:ascii="Gill Sans MT" w:hAnsi="Gill Sans MT"/>
                <w:sz w:val="16"/>
                <w:szCs w:val="16"/>
              </w:rPr>
            </w:pPr>
            <w:r w:rsidRPr="00743584">
              <w:rPr>
                <w:rFonts w:ascii="Gill Sans MT" w:hAnsi="Gill Sans MT"/>
                <w:b/>
                <w:bCs/>
                <w:sz w:val="16"/>
                <w:szCs w:val="16"/>
              </w:rPr>
              <w:t>Rationale:</w:t>
            </w:r>
            <w:r w:rsidRPr="00743584">
              <w:rPr>
                <w:rFonts w:ascii="Gill Sans MT" w:hAnsi="Gill Sans MT"/>
                <w:sz w:val="16"/>
                <w:szCs w:val="16"/>
              </w:rPr>
              <w:t xml:space="preserve"> The Burnie to Devonport (</w:t>
            </w:r>
            <w:proofErr w:type="gramStart"/>
            <w:r w:rsidR="004779B6" w:rsidRPr="00743584">
              <w:rPr>
                <w:rFonts w:ascii="Gill Sans MT" w:hAnsi="Gill Sans MT"/>
                <w:sz w:val="16"/>
                <w:szCs w:val="16"/>
              </w:rPr>
              <w:t>North West</w:t>
            </w:r>
            <w:proofErr w:type="gramEnd"/>
            <w:r w:rsidR="004779B6" w:rsidRPr="00743584">
              <w:rPr>
                <w:rFonts w:ascii="Gill Sans MT" w:hAnsi="Gill Sans MT"/>
                <w:sz w:val="16"/>
                <w:szCs w:val="16"/>
              </w:rPr>
              <w:t xml:space="preserve"> Express</w:t>
            </w:r>
            <w:r w:rsidRPr="00743584">
              <w:rPr>
                <w:rFonts w:ascii="Gill Sans MT" w:hAnsi="Gill Sans MT"/>
                <w:sz w:val="16"/>
                <w:szCs w:val="16"/>
              </w:rPr>
              <w:t xml:space="preserve">) service </w:t>
            </w:r>
          </w:p>
          <w:p w14:paraId="47D80C94" w14:textId="2A638A05" w:rsidR="00357D07" w:rsidRPr="00743584" w:rsidRDefault="00357D07" w:rsidP="00357D07">
            <w:pPr>
              <w:spacing w:before="0" w:after="0" w:line="240" w:lineRule="auto"/>
              <w:contextualSpacing/>
              <w:rPr>
                <w:rFonts w:ascii="Gill Sans MT" w:hAnsi="Gill Sans MT"/>
                <w:color w:val="000000"/>
                <w:sz w:val="16"/>
                <w:szCs w:val="16"/>
              </w:rPr>
            </w:pPr>
            <w:r w:rsidRPr="00743584">
              <w:rPr>
                <w:rFonts w:ascii="Gill Sans MT" w:hAnsi="Gill Sans MT"/>
                <w:sz w:val="16"/>
                <w:szCs w:val="16"/>
              </w:rPr>
              <w:t xml:space="preserve">is expected to operate a regular weekday timetable </w:t>
            </w:r>
            <w:r w:rsidR="00854CE2" w:rsidRPr="00743584">
              <w:rPr>
                <w:rFonts w:ascii="Gill Sans MT" w:hAnsi="Gill Sans MT"/>
                <w:sz w:val="16"/>
                <w:szCs w:val="16"/>
              </w:rPr>
              <w:t>as it</w:t>
            </w:r>
            <w:r w:rsidRPr="00743584">
              <w:rPr>
                <w:rFonts w:ascii="Gill Sans MT" w:hAnsi="Gill Sans MT"/>
                <w:sz w:val="16"/>
                <w:szCs w:val="16"/>
              </w:rPr>
              <w:t xml:space="preserve"> needs to retain connections to the intercity service.</w:t>
            </w:r>
          </w:p>
          <w:bookmarkEnd w:id="21"/>
          <w:p w14:paraId="197A2F37" w14:textId="77777777" w:rsidR="00357D07" w:rsidRPr="00743584" w:rsidRDefault="00357D07" w:rsidP="00357D07">
            <w:pPr>
              <w:spacing w:before="0" w:after="0" w:line="240" w:lineRule="auto"/>
              <w:rPr>
                <w:b/>
                <w:sz w:val="16"/>
                <w:szCs w:val="16"/>
              </w:rPr>
            </w:pPr>
          </w:p>
          <w:p w14:paraId="5CDA6F97" w14:textId="22B2909F" w:rsidR="00357D07" w:rsidRPr="00743584" w:rsidRDefault="00357D07" w:rsidP="00357D07">
            <w:pPr>
              <w:spacing w:before="0" w:after="0" w:line="240" w:lineRule="auto"/>
              <w:rPr>
                <w:sz w:val="16"/>
                <w:szCs w:val="16"/>
              </w:rPr>
            </w:pPr>
            <w:r w:rsidRPr="00743584">
              <w:rPr>
                <w:b/>
                <w:sz w:val="16"/>
                <w:szCs w:val="16"/>
              </w:rPr>
              <w:t xml:space="preserve">St Helens to Launceston services: </w:t>
            </w:r>
            <w:r w:rsidR="00F66870" w:rsidRPr="00743584">
              <w:rPr>
                <w:bCs/>
                <w:sz w:val="16"/>
                <w:szCs w:val="16"/>
              </w:rPr>
              <w:t>R</w:t>
            </w:r>
            <w:r w:rsidR="00C15B18" w:rsidRPr="00743584">
              <w:rPr>
                <w:sz w:val="16"/>
                <w:szCs w:val="16"/>
              </w:rPr>
              <w:t>egular weekday s</w:t>
            </w:r>
            <w:r w:rsidRPr="00743584">
              <w:rPr>
                <w:sz w:val="16"/>
                <w:szCs w:val="16"/>
              </w:rPr>
              <w:t xml:space="preserve">chool holiday </w:t>
            </w:r>
          </w:p>
          <w:p w14:paraId="42F7D1E4" w14:textId="77777777" w:rsidR="00357D07" w:rsidRPr="00743584" w:rsidRDefault="00357D07" w:rsidP="00357D07">
            <w:pPr>
              <w:spacing w:before="0" w:after="0" w:line="240" w:lineRule="auto"/>
              <w:rPr>
                <w:sz w:val="16"/>
                <w:szCs w:val="16"/>
              </w:rPr>
            </w:pPr>
          </w:p>
          <w:p w14:paraId="383BF018" w14:textId="3EF543A9" w:rsidR="00357D07" w:rsidRPr="00743584" w:rsidRDefault="00357D07" w:rsidP="00357D07">
            <w:pPr>
              <w:spacing w:before="0" w:after="0" w:line="240" w:lineRule="auto"/>
              <w:rPr>
                <w:sz w:val="16"/>
                <w:szCs w:val="16"/>
              </w:rPr>
            </w:pPr>
            <w:r w:rsidRPr="00743584">
              <w:rPr>
                <w:b/>
                <w:bCs/>
                <w:sz w:val="16"/>
                <w:szCs w:val="16"/>
              </w:rPr>
              <w:t>Rational</w:t>
            </w:r>
            <w:r w:rsidR="006879C1">
              <w:rPr>
                <w:b/>
                <w:bCs/>
                <w:sz w:val="16"/>
                <w:szCs w:val="16"/>
              </w:rPr>
              <w:t>e</w:t>
            </w:r>
            <w:r w:rsidRPr="00743584">
              <w:rPr>
                <w:b/>
                <w:bCs/>
                <w:sz w:val="16"/>
                <w:szCs w:val="16"/>
              </w:rPr>
              <w:t xml:space="preserve">: </w:t>
            </w:r>
            <w:r w:rsidRPr="00743584">
              <w:rPr>
                <w:sz w:val="16"/>
                <w:szCs w:val="16"/>
              </w:rPr>
              <w:t xml:space="preserve">As St Helens to Launceston services connect to intercity services at Epping Forest, these services need to operate a school holiday weekday timetable. The services operate as a school holiday timetable rather than a regular weekday timetable as schools </w:t>
            </w:r>
            <w:r w:rsidR="00743584" w:rsidRPr="00743584">
              <w:rPr>
                <w:sz w:val="16"/>
                <w:szCs w:val="16"/>
              </w:rPr>
              <w:t xml:space="preserve">in Launceston </w:t>
            </w:r>
            <w:r w:rsidRPr="00743584">
              <w:rPr>
                <w:sz w:val="16"/>
                <w:szCs w:val="16"/>
              </w:rPr>
              <w:t>are closed.</w:t>
            </w:r>
          </w:p>
          <w:p w14:paraId="7BCF5AC7" w14:textId="77777777" w:rsidR="00357D07" w:rsidRPr="00743584" w:rsidRDefault="00357D07" w:rsidP="00357D07">
            <w:pPr>
              <w:spacing w:before="0" w:after="0" w:line="240" w:lineRule="auto"/>
              <w:rPr>
                <w:b/>
                <w:bCs/>
                <w:sz w:val="16"/>
                <w:szCs w:val="16"/>
              </w:rPr>
            </w:pPr>
            <w:bookmarkStart w:id="22" w:name="_Hlk77931828"/>
          </w:p>
          <w:bookmarkEnd w:id="22"/>
          <w:p w14:paraId="02449B33" w14:textId="77777777" w:rsidR="006155F6" w:rsidRPr="00424BF8" w:rsidRDefault="006155F6" w:rsidP="006155F6">
            <w:pPr>
              <w:spacing w:before="0" w:after="0" w:line="240" w:lineRule="auto"/>
              <w:rPr>
                <w:b/>
                <w:sz w:val="16"/>
                <w:szCs w:val="16"/>
              </w:rPr>
            </w:pPr>
            <w:r w:rsidRPr="00424BF8">
              <w:rPr>
                <w:b/>
                <w:bCs/>
                <w:sz w:val="16"/>
                <w:szCs w:val="16"/>
              </w:rPr>
              <w:t xml:space="preserve">Coles Bay/Bicheno services to St Marys/St Helens: </w:t>
            </w:r>
            <w:r w:rsidRPr="00424BF8">
              <w:rPr>
                <w:sz w:val="16"/>
                <w:szCs w:val="16"/>
              </w:rPr>
              <w:t>Sunday/Public Holiday</w:t>
            </w:r>
          </w:p>
          <w:p w14:paraId="1D02AAD4" w14:textId="77777777" w:rsidR="006155F6" w:rsidRPr="00424BF8" w:rsidRDefault="006155F6" w:rsidP="006155F6">
            <w:pPr>
              <w:spacing w:before="0" w:after="0" w:line="240" w:lineRule="auto"/>
              <w:rPr>
                <w:sz w:val="16"/>
                <w:szCs w:val="16"/>
              </w:rPr>
            </w:pPr>
          </w:p>
          <w:p w14:paraId="0A603C72" w14:textId="6B563725" w:rsidR="006155F6" w:rsidRDefault="006155F6" w:rsidP="006155F6">
            <w:pPr>
              <w:spacing w:before="0" w:after="0" w:line="240" w:lineRule="auto"/>
              <w:rPr>
                <w:sz w:val="16"/>
                <w:szCs w:val="16"/>
              </w:rPr>
            </w:pPr>
            <w:r w:rsidRPr="00424BF8">
              <w:rPr>
                <w:b/>
                <w:bCs/>
                <w:sz w:val="16"/>
                <w:szCs w:val="16"/>
              </w:rPr>
              <w:t xml:space="preserve">Rationale: </w:t>
            </w:r>
            <w:r w:rsidRPr="00424BF8">
              <w:rPr>
                <w:sz w:val="16"/>
                <w:szCs w:val="16"/>
              </w:rPr>
              <w:t>As St Marys/St Helens and Coles Bay/Bicheno do</w:t>
            </w:r>
            <w:r w:rsidR="0007421D" w:rsidRPr="00424BF8">
              <w:rPr>
                <w:sz w:val="16"/>
                <w:szCs w:val="16"/>
              </w:rPr>
              <w:t>es</w:t>
            </w:r>
            <w:r w:rsidRPr="00424BF8">
              <w:rPr>
                <w:sz w:val="16"/>
                <w:szCs w:val="16"/>
              </w:rPr>
              <w:t xml:space="preserve"> observe the regional holiday, services need to operate a Sunday/Public Holiday timetable.</w:t>
            </w:r>
          </w:p>
          <w:p w14:paraId="4004BF22" w14:textId="77777777" w:rsidR="006155F6" w:rsidRDefault="006155F6" w:rsidP="006155F6">
            <w:pPr>
              <w:spacing w:before="0" w:after="0" w:line="240" w:lineRule="auto"/>
              <w:rPr>
                <w:b/>
                <w:sz w:val="16"/>
                <w:szCs w:val="16"/>
              </w:rPr>
            </w:pPr>
          </w:p>
          <w:p w14:paraId="76EA1847" w14:textId="59056BC8" w:rsidR="00700E57" w:rsidRPr="006155F6" w:rsidRDefault="00700E57" w:rsidP="006155F6">
            <w:pPr>
              <w:spacing w:before="0" w:after="0" w:line="240" w:lineRule="auto"/>
              <w:rPr>
                <w:sz w:val="16"/>
                <w:szCs w:val="16"/>
              </w:rPr>
            </w:pPr>
            <w:r w:rsidRPr="00743584">
              <w:rPr>
                <w:b/>
                <w:sz w:val="16"/>
                <w:szCs w:val="16"/>
              </w:rPr>
              <w:t>Bicheno to Hobart services:</w:t>
            </w:r>
            <w:r>
              <w:rPr>
                <w:b/>
                <w:sz w:val="16"/>
                <w:szCs w:val="16"/>
              </w:rPr>
              <w:t xml:space="preserve"> </w:t>
            </w:r>
            <w:r w:rsidRPr="006155F6">
              <w:rPr>
                <w:bCs/>
                <w:sz w:val="16"/>
                <w:szCs w:val="16"/>
              </w:rPr>
              <w:t>Regular weekday</w:t>
            </w:r>
          </w:p>
          <w:p w14:paraId="6A1E01A0" w14:textId="6F08C932" w:rsidR="00E769BF" w:rsidRPr="00700E57" w:rsidRDefault="00700E57" w:rsidP="00700E57">
            <w:pPr>
              <w:spacing w:before="0" w:after="120" w:line="240" w:lineRule="auto"/>
            </w:pPr>
            <w:r w:rsidRPr="00743584">
              <w:rPr>
                <w:b/>
                <w:bCs/>
                <w:color w:val="000000"/>
                <w:sz w:val="16"/>
                <w:szCs w:val="16"/>
              </w:rPr>
              <w:t>Rational</w:t>
            </w:r>
            <w:r>
              <w:rPr>
                <w:b/>
                <w:bCs/>
                <w:color w:val="000000"/>
                <w:sz w:val="16"/>
                <w:szCs w:val="16"/>
              </w:rPr>
              <w:t>e</w:t>
            </w:r>
            <w:r w:rsidRPr="00743584">
              <w:rPr>
                <w:b/>
                <w:bCs/>
                <w:color w:val="000000"/>
                <w:sz w:val="16"/>
                <w:szCs w:val="16"/>
              </w:rPr>
              <w:t>:</w:t>
            </w:r>
            <w:r w:rsidRPr="00743584">
              <w:rPr>
                <w:color w:val="000000"/>
                <w:sz w:val="16"/>
                <w:szCs w:val="16"/>
              </w:rPr>
              <w:t xml:space="preserve"> T</w:t>
            </w:r>
            <w:r w:rsidRPr="00743584">
              <w:rPr>
                <w:rFonts w:ascii="Gill Sans MT" w:hAnsi="Gill Sans MT"/>
                <w:sz w:val="16"/>
                <w:szCs w:val="16"/>
              </w:rPr>
              <w:t>he Bicheno to Hobart service is expected to operate a regular weekday timetable as the service travels through Swansea and Hobart which do not observe the regional holid</w:t>
            </w:r>
            <w:r>
              <w:rPr>
                <w:rFonts w:ascii="Gill Sans MT" w:hAnsi="Gill Sans MT"/>
                <w:sz w:val="16"/>
                <w:szCs w:val="16"/>
              </w:rPr>
              <w:t>ay.</w:t>
            </w:r>
          </w:p>
          <w:p w14:paraId="19162EB5" w14:textId="7CC9F08B" w:rsidR="0073286A" w:rsidRPr="00743584" w:rsidRDefault="0073286A" w:rsidP="0073286A">
            <w:pPr>
              <w:spacing w:before="0" w:after="0" w:line="240" w:lineRule="auto"/>
              <w:rPr>
                <w:b/>
                <w:sz w:val="16"/>
                <w:szCs w:val="16"/>
              </w:rPr>
            </w:pPr>
            <w:r w:rsidRPr="00743584">
              <w:rPr>
                <w:b/>
                <w:sz w:val="16"/>
                <w:szCs w:val="16"/>
              </w:rPr>
              <w:t xml:space="preserve">Intercity services operating to and from Launceston, including Devonport to Launceston and Hobart to Launceston: </w:t>
            </w:r>
          </w:p>
          <w:p w14:paraId="030A9D51" w14:textId="77777777" w:rsidR="0073286A" w:rsidRPr="00743584" w:rsidRDefault="0073286A" w:rsidP="0073286A">
            <w:pPr>
              <w:spacing w:before="0" w:after="0" w:line="240" w:lineRule="auto"/>
              <w:rPr>
                <w:sz w:val="16"/>
                <w:szCs w:val="16"/>
              </w:rPr>
            </w:pPr>
            <w:r w:rsidRPr="00743584">
              <w:rPr>
                <w:sz w:val="16"/>
                <w:szCs w:val="16"/>
              </w:rPr>
              <w:t xml:space="preserve">Regular weekday </w:t>
            </w:r>
          </w:p>
          <w:p w14:paraId="15864B12" w14:textId="77777777" w:rsidR="00357D07" w:rsidRPr="00743584" w:rsidRDefault="00357D07" w:rsidP="00854CE2">
            <w:pPr>
              <w:spacing w:before="0" w:after="0" w:line="240" w:lineRule="auto"/>
              <w:rPr>
                <w:rFonts w:ascii="Gill Sans MT" w:hAnsi="Gill Sans MT"/>
                <w:sz w:val="16"/>
                <w:szCs w:val="16"/>
              </w:rPr>
            </w:pPr>
          </w:p>
        </w:tc>
      </w:tr>
      <w:tr w:rsidR="00357D07" w:rsidRPr="00291AA7" w14:paraId="2AEB8BDA" w14:textId="77777777" w:rsidTr="00D270A4">
        <w:trPr>
          <w:trHeight w:val="284"/>
        </w:trPr>
        <w:tc>
          <w:tcPr>
            <w:tcW w:w="3098" w:type="pct"/>
            <w:gridSpan w:val="4"/>
            <w:tcBorders>
              <w:top w:val="single" w:sz="4" w:space="0" w:color="FFFFFF"/>
              <w:left w:val="single" w:sz="4" w:space="0" w:color="FFFFFF"/>
              <w:right w:val="single" w:sz="4" w:space="0" w:color="FFFFFF"/>
            </w:tcBorders>
            <w:shd w:val="clear" w:color="auto" w:fill="00BCDA"/>
          </w:tcPr>
          <w:p w14:paraId="3D8A4EBB" w14:textId="77777777" w:rsidR="00357D07" w:rsidRPr="001211E1" w:rsidRDefault="00357D07" w:rsidP="00357D07">
            <w:pPr>
              <w:pStyle w:val="Tabletext"/>
              <w:rPr>
                <w:rFonts w:ascii="Gill Sans MT" w:hAnsi="Gill Sans MT"/>
                <w:b/>
                <w:color w:val="FFFFFF" w:themeColor="background1"/>
                <w:sz w:val="16"/>
                <w:szCs w:val="16"/>
              </w:rPr>
            </w:pPr>
            <w:r w:rsidRPr="001211E1">
              <w:rPr>
                <w:rFonts w:ascii="Gill Sans MT" w:hAnsi="Gill Sans MT"/>
                <w:b/>
                <w:color w:val="FFFFFF" w:themeColor="background1"/>
                <w:sz w:val="16"/>
                <w:szCs w:val="16"/>
              </w:rPr>
              <w:lastRenderedPageBreak/>
              <w:t>December</w:t>
            </w:r>
          </w:p>
        </w:tc>
        <w:tc>
          <w:tcPr>
            <w:tcW w:w="1902" w:type="pct"/>
            <w:tcBorders>
              <w:top w:val="single" w:sz="4" w:space="0" w:color="FFFFFF"/>
              <w:left w:val="single" w:sz="4" w:space="0" w:color="FFFFFF"/>
              <w:right w:val="single" w:sz="4" w:space="0" w:color="FFFFFF"/>
            </w:tcBorders>
            <w:shd w:val="clear" w:color="auto" w:fill="00BCDA"/>
          </w:tcPr>
          <w:p w14:paraId="7DFB40A2" w14:textId="77777777" w:rsidR="00357D07" w:rsidRPr="00291AA7" w:rsidRDefault="00357D07" w:rsidP="00357D07">
            <w:pPr>
              <w:pStyle w:val="Tabletext"/>
              <w:rPr>
                <w:rFonts w:ascii="Gill Sans MT" w:hAnsi="Gill Sans MT"/>
                <w:color w:val="FFFFFF" w:themeColor="background1"/>
                <w:sz w:val="16"/>
                <w:szCs w:val="16"/>
              </w:rPr>
            </w:pPr>
          </w:p>
        </w:tc>
      </w:tr>
      <w:tr w:rsidR="00357D07" w:rsidRPr="00291AA7" w14:paraId="2E45A437" w14:textId="77777777" w:rsidTr="00D270A4">
        <w:trPr>
          <w:trHeight w:val="340"/>
        </w:trPr>
        <w:tc>
          <w:tcPr>
            <w:tcW w:w="576"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2960ED8F" w14:textId="77777777" w:rsidR="00357D07" w:rsidRPr="00291AA7" w:rsidRDefault="00357D07" w:rsidP="00357D07">
            <w:pPr>
              <w:spacing w:before="0" w:after="0" w:line="240" w:lineRule="auto"/>
              <w:contextualSpacing/>
              <w:rPr>
                <w:rFonts w:ascii="Gill Sans MT" w:hAnsi="Gill Sans MT"/>
                <w:sz w:val="16"/>
                <w:szCs w:val="16"/>
              </w:rPr>
            </w:pPr>
            <w:r w:rsidRPr="00291AA7">
              <w:rPr>
                <w:rFonts w:ascii="Gill Sans MT" w:hAnsi="Gill Sans MT"/>
                <w:sz w:val="16"/>
                <w:szCs w:val="16"/>
              </w:rPr>
              <w:t>Devonport Show</w:t>
            </w:r>
          </w:p>
        </w:tc>
        <w:tc>
          <w:tcPr>
            <w:tcW w:w="1410" w:type="pct"/>
            <w:gridSpan w:val="2"/>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68645BE" w14:textId="097AD0EF" w:rsidR="00357D07" w:rsidRPr="00291AA7" w:rsidRDefault="00357D07" w:rsidP="00357D07">
            <w:pPr>
              <w:spacing w:before="0" w:after="0" w:line="240" w:lineRule="auto"/>
              <w:contextualSpacing/>
              <w:rPr>
                <w:rFonts w:ascii="Gill Sans MT" w:hAnsi="Gill Sans MT"/>
                <w:sz w:val="16"/>
                <w:szCs w:val="16"/>
              </w:rPr>
            </w:pPr>
            <w:r w:rsidRPr="00291AA7">
              <w:rPr>
                <w:rFonts w:ascii="Gill Sans MT" w:hAnsi="Gill Sans MT"/>
                <w:sz w:val="16"/>
                <w:szCs w:val="16"/>
              </w:rPr>
              <w:t xml:space="preserve">Friday nearest </w:t>
            </w:r>
            <w:r w:rsidR="00F66870">
              <w:rPr>
                <w:rFonts w:ascii="Gill Sans MT" w:hAnsi="Gill Sans MT"/>
                <w:sz w:val="16"/>
                <w:szCs w:val="16"/>
              </w:rPr>
              <w:t xml:space="preserve">to the </w:t>
            </w:r>
            <w:r w:rsidRPr="00291AA7">
              <w:rPr>
                <w:rFonts w:ascii="Gill Sans MT" w:hAnsi="Gill Sans MT"/>
                <w:sz w:val="16"/>
                <w:szCs w:val="16"/>
              </w:rPr>
              <w:t>last day in November, but not later than first day in December</w:t>
            </w:r>
          </w:p>
        </w:tc>
        <w:tc>
          <w:tcPr>
            <w:tcW w:w="111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82E45BD" w14:textId="77777777" w:rsidR="00357D07" w:rsidRPr="00291AA7" w:rsidRDefault="00357D07" w:rsidP="00357D07">
            <w:pPr>
              <w:spacing w:before="0" w:after="0" w:line="240" w:lineRule="auto"/>
              <w:rPr>
                <w:rFonts w:ascii="Gill Sans MT" w:hAnsi="Gill Sans MT"/>
                <w:color w:val="000000"/>
                <w:sz w:val="16"/>
                <w:szCs w:val="16"/>
              </w:rPr>
            </w:pPr>
            <w:r w:rsidRPr="00291AA7">
              <w:rPr>
                <w:rFonts w:ascii="Gill Sans MT" w:hAnsi="Gill Sans MT"/>
                <w:color w:val="000000"/>
                <w:sz w:val="16"/>
                <w:szCs w:val="16"/>
              </w:rPr>
              <w:t>Municipal areas of:</w:t>
            </w:r>
          </w:p>
          <w:p w14:paraId="52365AF2" w14:textId="77777777" w:rsidR="00357D07" w:rsidRPr="00291AA7" w:rsidRDefault="00357D07" w:rsidP="00357D0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Devonport</w:t>
            </w:r>
          </w:p>
          <w:p w14:paraId="0A4BD65A" w14:textId="77777777" w:rsidR="00357D07" w:rsidRPr="00291AA7" w:rsidRDefault="00357D07" w:rsidP="00357D07">
            <w:pPr>
              <w:pStyle w:val="ListParagraph"/>
              <w:numPr>
                <w:ilvl w:val="0"/>
                <w:numId w:val="13"/>
              </w:numPr>
              <w:spacing w:before="0" w:after="0" w:line="240" w:lineRule="auto"/>
              <w:rPr>
                <w:rFonts w:ascii="Gill Sans MT" w:hAnsi="Gill Sans MT"/>
                <w:color w:val="000000"/>
                <w:sz w:val="16"/>
                <w:szCs w:val="16"/>
              </w:rPr>
            </w:pPr>
            <w:r w:rsidRPr="00291AA7">
              <w:rPr>
                <w:rFonts w:ascii="Gill Sans MT" w:hAnsi="Gill Sans MT"/>
                <w:color w:val="000000"/>
                <w:sz w:val="16"/>
                <w:szCs w:val="16"/>
              </w:rPr>
              <w:t>Kentish</w:t>
            </w:r>
          </w:p>
          <w:p w14:paraId="1A6AE568" w14:textId="77777777" w:rsidR="00357D07" w:rsidRPr="00291AA7" w:rsidRDefault="00357D07" w:rsidP="00357D07">
            <w:pPr>
              <w:pStyle w:val="ListParagraph"/>
              <w:numPr>
                <w:ilvl w:val="0"/>
                <w:numId w:val="13"/>
              </w:numPr>
              <w:spacing w:before="0" w:after="0" w:line="240" w:lineRule="auto"/>
              <w:rPr>
                <w:rFonts w:ascii="Gill Sans MT" w:hAnsi="Gill Sans MT"/>
                <w:sz w:val="16"/>
                <w:szCs w:val="16"/>
              </w:rPr>
            </w:pPr>
            <w:r w:rsidRPr="00291AA7">
              <w:rPr>
                <w:rFonts w:ascii="Gill Sans MT" w:hAnsi="Gill Sans MT"/>
                <w:color w:val="000000"/>
                <w:sz w:val="16"/>
                <w:szCs w:val="16"/>
              </w:rPr>
              <w:t>Latrobe</w:t>
            </w:r>
          </w:p>
        </w:tc>
        <w:tc>
          <w:tcPr>
            <w:tcW w:w="1902"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FB48B8E" w14:textId="3409BAD4" w:rsidR="00357D07" w:rsidRPr="001211E1" w:rsidRDefault="00357D07" w:rsidP="00357D07">
            <w:pPr>
              <w:spacing w:before="0" w:after="0" w:line="240" w:lineRule="auto"/>
              <w:rPr>
                <w:b/>
                <w:sz w:val="16"/>
                <w:szCs w:val="16"/>
              </w:rPr>
            </w:pPr>
            <w:bookmarkStart w:id="23" w:name="_Hlk82675999"/>
            <w:r>
              <w:rPr>
                <w:b/>
                <w:sz w:val="16"/>
                <w:szCs w:val="16"/>
              </w:rPr>
              <w:t>Services operating wholly within m</w:t>
            </w:r>
            <w:r w:rsidRPr="001211E1">
              <w:rPr>
                <w:b/>
                <w:sz w:val="16"/>
                <w:szCs w:val="16"/>
              </w:rPr>
              <w:t>unicipal area</w:t>
            </w:r>
            <w:r>
              <w:rPr>
                <w:b/>
                <w:sz w:val="16"/>
                <w:szCs w:val="16"/>
              </w:rPr>
              <w:t>s</w:t>
            </w:r>
            <w:r w:rsidRPr="001211E1">
              <w:rPr>
                <w:b/>
                <w:sz w:val="16"/>
                <w:szCs w:val="16"/>
              </w:rPr>
              <w:t xml:space="preserve"> of </w:t>
            </w:r>
            <w:r>
              <w:rPr>
                <w:b/>
                <w:sz w:val="16"/>
                <w:szCs w:val="16"/>
              </w:rPr>
              <w:t xml:space="preserve">Devonport, </w:t>
            </w:r>
            <w:proofErr w:type="gramStart"/>
            <w:r>
              <w:rPr>
                <w:b/>
                <w:sz w:val="16"/>
                <w:szCs w:val="16"/>
              </w:rPr>
              <w:t>Latrobe</w:t>
            </w:r>
            <w:proofErr w:type="gramEnd"/>
            <w:r w:rsidR="00C15B18">
              <w:rPr>
                <w:b/>
                <w:sz w:val="16"/>
                <w:szCs w:val="16"/>
              </w:rPr>
              <w:t xml:space="preserve"> and Kentish</w:t>
            </w:r>
            <w:r w:rsidR="008F7AB8">
              <w:rPr>
                <w:b/>
                <w:sz w:val="16"/>
                <w:szCs w:val="16"/>
              </w:rPr>
              <w:t>, including Devonport urban</w:t>
            </w:r>
            <w:r w:rsidR="00C15B18">
              <w:rPr>
                <w:b/>
                <w:sz w:val="16"/>
                <w:szCs w:val="16"/>
              </w:rPr>
              <w:t xml:space="preserve">, </w:t>
            </w:r>
            <w:r w:rsidR="008F7AB8">
              <w:rPr>
                <w:b/>
                <w:sz w:val="16"/>
                <w:szCs w:val="16"/>
              </w:rPr>
              <w:t>Latrobe to Devonport</w:t>
            </w:r>
            <w:r w:rsidR="00C15B18">
              <w:rPr>
                <w:b/>
                <w:sz w:val="16"/>
                <w:szCs w:val="16"/>
              </w:rPr>
              <w:t xml:space="preserve">, </w:t>
            </w:r>
            <w:r w:rsidR="008F7AB8">
              <w:rPr>
                <w:b/>
                <w:sz w:val="16"/>
                <w:szCs w:val="16"/>
              </w:rPr>
              <w:t xml:space="preserve">Port Sorell to Devonport </w:t>
            </w:r>
            <w:r w:rsidR="00C15B18">
              <w:rPr>
                <w:b/>
                <w:sz w:val="16"/>
                <w:szCs w:val="16"/>
              </w:rPr>
              <w:t xml:space="preserve">and Sheffield to Devonport </w:t>
            </w:r>
            <w:r w:rsidR="008F7AB8">
              <w:rPr>
                <w:b/>
                <w:sz w:val="16"/>
                <w:szCs w:val="16"/>
              </w:rPr>
              <w:t>services</w:t>
            </w:r>
            <w:r>
              <w:rPr>
                <w:b/>
                <w:sz w:val="16"/>
                <w:szCs w:val="16"/>
              </w:rPr>
              <w:t>:</w:t>
            </w:r>
          </w:p>
          <w:p w14:paraId="4C5ACC2F" w14:textId="77777777" w:rsidR="00357D07" w:rsidRDefault="00357D07" w:rsidP="00357D07">
            <w:pPr>
              <w:spacing w:before="0" w:after="0" w:line="240" w:lineRule="auto"/>
              <w:rPr>
                <w:sz w:val="16"/>
                <w:szCs w:val="16"/>
              </w:rPr>
            </w:pPr>
            <w:r w:rsidRPr="001837DE">
              <w:rPr>
                <w:sz w:val="16"/>
                <w:szCs w:val="16"/>
              </w:rPr>
              <w:t xml:space="preserve">Sunday/Public Holiday </w:t>
            </w:r>
          </w:p>
          <w:p w14:paraId="5257FBD1" w14:textId="77777777" w:rsidR="00357D07" w:rsidRDefault="00357D07" w:rsidP="00357D07">
            <w:pPr>
              <w:spacing w:before="0" w:after="0" w:line="240" w:lineRule="auto"/>
              <w:rPr>
                <w:sz w:val="16"/>
                <w:szCs w:val="16"/>
              </w:rPr>
            </w:pPr>
          </w:p>
          <w:p w14:paraId="42469ED3" w14:textId="4F02221F" w:rsidR="00357D07" w:rsidRPr="008F7AB8" w:rsidRDefault="00357D07" w:rsidP="00357D07">
            <w:pPr>
              <w:spacing w:before="0" w:after="0" w:line="240" w:lineRule="auto"/>
              <w:rPr>
                <w:b/>
                <w:sz w:val="16"/>
                <w:szCs w:val="16"/>
              </w:rPr>
            </w:pPr>
            <w:r w:rsidRPr="008F7AB8">
              <w:rPr>
                <w:b/>
                <w:sz w:val="16"/>
                <w:szCs w:val="16"/>
              </w:rPr>
              <w:t>Services operating to and from the municipal area of Central Coast to Devonport:</w:t>
            </w:r>
          </w:p>
          <w:p w14:paraId="3E771D21" w14:textId="77777777" w:rsidR="00357D07" w:rsidRDefault="00357D07" w:rsidP="00357D07">
            <w:pPr>
              <w:spacing w:before="0" w:after="0" w:line="240" w:lineRule="auto"/>
              <w:rPr>
                <w:sz w:val="16"/>
                <w:szCs w:val="16"/>
              </w:rPr>
            </w:pPr>
            <w:r w:rsidRPr="008F7AB8">
              <w:rPr>
                <w:sz w:val="16"/>
                <w:szCs w:val="16"/>
              </w:rPr>
              <w:t xml:space="preserve">Sunday/Public Holiday </w:t>
            </w:r>
          </w:p>
          <w:p w14:paraId="217761B9" w14:textId="72C08AE6" w:rsidR="00357D07" w:rsidRDefault="00357D07" w:rsidP="00357D07">
            <w:pPr>
              <w:spacing w:before="0" w:after="0" w:line="240" w:lineRule="auto"/>
              <w:rPr>
                <w:b/>
                <w:sz w:val="16"/>
                <w:szCs w:val="16"/>
              </w:rPr>
            </w:pPr>
          </w:p>
          <w:p w14:paraId="26C23941" w14:textId="08C5A9A4" w:rsidR="008F7AB8" w:rsidRDefault="008F7AB8" w:rsidP="008F7AB8">
            <w:pPr>
              <w:spacing w:before="0" w:after="0" w:line="240" w:lineRule="auto"/>
              <w:contextualSpacing/>
              <w:rPr>
                <w:rFonts w:ascii="Gill Sans MT" w:hAnsi="Gill Sans MT"/>
                <w:sz w:val="16"/>
                <w:szCs w:val="16"/>
              </w:rPr>
            </w:pPr>
            <w:r w:rsidRPr="001211E1">
              <w:rPr>
                <w:b/>
                <w:sz w:val="16"/>
                <w:szCs w:val="16"/>
              </w:rPr>
              <w:t xml:space="preserve">Rationale: </w:t>
            </w:r>
            <w:r>
              <w:rPr>
                <w:rFonts w:ascii="Gill Sans MT" w:hAnsi="Gill Sans MT"/>
                <w:sz w:val="16"/>
                <w:szCs w:val="16"/>
              </w:rPr>
              <w:t>The existing Ulverstone to Devonport service is expected to operate a Sunday/Public Holiday timetable as Devonport is a larger population centre than Ulverstone. It should be noted that currently Ulverstone</w:t>
            </w:r>
            <w:r w:rsidR="00C15B18">
              <w:rPr>
                <w:rFonts w:ascii="Gill Sans MT" w:hAnsi="Gill Sans MT"/>
                <w:sz w:val="16"/>
                <w:szCs w:val="16"/>
              </w:rPr>
              <w:t xml:space="preserve"> to Devonport services</w:t>
            </w:r>
            <w:r>
              <w:rPr>
                <w:rFonts w:ascii="Gill Sans MT" w:hAnsi="Gill Sans MT"/>
                <w:sz w:val="16"/>
                <w:szCs w:val="16"/>
              </w:rPr>
              <w:t xml:space="preserve"> do not operate a Sunday timetable, therefore no services will operate on a public holiday. </w:t>
            </w:r>
          </w:p>
          <w:p w14:paraId="694D88E4" w14:textId="77777777" w:rsidR="008F7AB8" w:rsidRDefault="008F7AB8" w:rsidP="00357D07">
            <w:pPr>
              <w:spacing w:before="0" w:after="0" w:line="240" w:lineRule="auto"/>
              <w:rPr>
                <w:b/>
                <w:sz w:val="16"/>
                <w:szCs w:val="16"/>
              </w:rPr>
            </w:pPr>
          </w:p>
          <w:p w14:paraId="26440E56" w14:textId="45F69AAF" w:rsidR="00C15B18" w:rsidRPr="00997800" w:rsidRDefault="00C15B18" w:rsidP="00C15B18">
            <w:pPr>
              <w:spacing w:before="0" w:after="0" w:line="240" w:lineRule="auto"/>
              <w:contextualSpacing/>
              <w:rPr>
                <w:rFonts w:ascii="Gill Sans MT" w:hAnsi="Gill Sans MT"/>
                <w:b/>
                <w:bCs/>
                <w:sz w:val="16"/>
                <w:szCs w:val="16"/>
              </w:rPr>
            </w:pPr>
            <w:r w:rsidRPr="00997800">
              <w:rPr>
                <w:rFonts w:ascii="Gill Sans MT" w:hAnsi="Gill Sans MT"/>
                <w:b/>
                <w:bCs/>
                <w:sz w:val="16"/>
                <w:szCs w:val="16"/>
              </w:rPr>
              <w:t xml:space="preserve">Services operating to and from Burnie </w:t>
            </w:r>
            <w:r>
              <w:rPr>
                <w:rFonts w:ascii="Gill Sans MT" w:hAnsi="Gill Sans MT"/>
                <w:b/>
                <w:bCs/>
                <w:sz w:val="16"/>
                <w:szCs w:val="16"/>
              </w:rPr>
              <w:t>and</w:t>
            </w:r>
            <w:r w:rsidRPr="00997800">
              <w:rPr>
                <w:rFonts w:ascii="Gill Sans MT" w:hAnsi="Gill Sans MT"/>
                <w:b/>
                <w:bCs/>
                <w:sz w:val="16"/>
                <w:szCs w:val="16"/>
              </w:rPr>
              <w:t xml:space="preserve"> Devonport</w:t>
            </w:r>
            <w:r>
              <w:rPr>
                <w:rFonts w:ascii="Gill Sans MT" w:hAnsi="Gill Sans MT"/>
                <w:b/>
                <w:bCs/>
                <w:sz w:val="16"/>
                <w:szCs w:val="16"/>
              </w:rPr>
              <w:t xml:space="preserve">, including the </w:t>
            </w:r>
            <w:proofErr w:type="gramStart"/>
            <w:r w:rsidR="004779B6">
              <w:rPr>
                <w:rFonts w:ascii="Gill Sans MT" w:hAnsi="Gill Sans MT"/>
                <w:b/>
                <w:bCs/>
                <w:sz w:val="16"/>
                <w:szCs w:val="16"/>
              </w:rPr>
              <w:t>North West</w:t>
            </w:r>
            <w:proofErr w:type="gramEnd"/>
            <w:r w:rsidR="004779B6">
              <w:rPr>
                <w:rFonts w:ascii="Gill Sans MT" w:hAnsi="Gill Sans MT"/>
                <w:b/>
                <w:bCs/>
                <w:sz w:val="16"/>
                <w:szCs w:val="16"/>
              </w:rPr>
              <w:t xml:space="preserve"> Express</w:t>
            </w:r>
            <w:r w:rsidRPr="00997800">
              <w:rPr>
                <w:rFonts w:ascii="Gill Sans MT" w:hAnsi="Gill Sans MT"/>
                <w:b/>
                <w:bCs/>
                <w:sz w:val="16"/>
                <w:szCs w:val="16"/>
              </w:rPr>
              <w:t xml:space="preserve">: </w:t>
            </w:r>
            <w:r w:rsidRPr="00997800">
              <w:rPr>
                <w:rFonts w:ascii="Gill Sans MT" w:hAnsi="Gill Sans MT"/>
                <w:sz w:val="16"/>
                <w:szCs w:val="16"/>
              </w:rPr>
              <w:t xml:space="preserve">Regular </w:t>
            </w:r>
            <w:r>
              <w:rPr>
                <w:rFonts w:ascii="Gill Sans MT" w:hAnsi="Gill Sans MT"/>
                <w:sz w:val="16"/>
                <w:szCs w:val="16"/>
              </w:rPr>
              <w:t>weekday</w:t>
            </w:r>
          </w:p>
          <w:p w14:paraId="2927815B" w14:textId="77777777" w:rsidR="00357D07" w:rsidRDefault="00357D07" w:rsidP="00357D07">
            <w:pPr>
              <w:spacing w:before="0" w:after="0" w:line="240" w:lineRule="auto"/>
              <w:contextualSpacing/>
              <w:rPr>
                <w:rFonts w:ascii="Gill Sans MT" w:hAnsi="Gill Sans MT"/>
                <w:sz w:val="16"/>
                <w:szCs w:val="16"/>
              </w:rPr>
            </w:pPr>
          </w:p>
          <w:p w14:paraId="460FCDF3" w14:textId="2A7CD927" w:rsidR="00357D07" w:rsidRPr="008F7AB8" w:rsidRDefault="00357D07" w:rsidP="00357D07">
            <w:pPr>
              <w:spacing w:before="0" w:after="0" w:line="240" w:lineRule="auto"/>
              <w:contextualSpacing/>
              <w:rPr>
                <w:rFonts w:ascii="Gill Sans MT" w:hAnsi="Gill Sans MT"/>
                <w:sz w:val="16"/>
                <w:szCs w:val="16"/>
              </w:rPr>
            </w:pPr>
            <w:r>
              <w:rPr>
                <w:rFonts w:ascii="Gill Sans MT" w:hAnsi="Gill Sans MT"/>
                <w:sz w:val="16"/>
                <w:szCs w:val="16"/>
              </w:rPr>
              <w:t>The Burnie to Devonport (</w:t>
            </w:r>
            <w:proofErr w:type="gramStart"/>
            <w:r w:rsidR="004779B6">
              <w:rPr>
                <w:rFonts w:ascii="Gill Sans MT" w:hAnsi="Gill Sans MT"/>
                <w:sz w:val="16"/>
                <w:szCs w:val="16"/>
              </w:rPr>
              <w:t>North West</w:t>
            </w:r>
            <w:proofErr w:type="gramEnd"/>
            <w:r w:rsidR="004779B6">
              <w:rPr>
                <w:rFonts w:ascii="Gill Sans MT" w:hAnsi="Gill Sans MT"/>
                <w:sz w:val="16"/>
                <w:szCs w:val="16"/>
              </w:rPr>
              <w:t xml:space="preserve"> Express</w:t>
            </w:r>
            <w:r>
              <w:rPr>
                <w:rFonts w:ascii="Gill Sans MT" w:hAnsi="Gill Sans MT"/>
                <w:sz w:val="16"/>
                <w:szCs w:val="16"/>
              </w:rPr>
              <w:t>) service is expected to operate a regular weekday timetable as Central Coast municipal area and Burnie municipal area do not observe the public holiday.</w:t>
            </w:r>
          </w:p>
          <w:bookmarkEnd w:id="23"/>
          <w:p w14:paraId="11EF8ECA" w14:textId="77777777" w:rsidR="00357D07" w:rsidRPr="00291AA7" w:rsidRDefault="00357D07" w:rsidP="00357D07">
            <w:pPr>
              <w:spacing w:before="0" w:after="0" w:line="240" w:lineRule="auto"/>
              <w:rPr>
                <w:rFonts w:ascii="Gill Sans MT" w:hAnsi="Gill Sans MT"/>
                <w:color w:val="000000"/>
                <w:sz w:val="16"/>
                <w:szCs w:val="16"/>
              </w:rPr>
            </w:pPr>
          </w:p>
        </w:tc>
      </w:tr>
    </w:tbl>
    <w:p w14:paraId="125F6605" w14:textId="485298EC" w:rsidR="00D270A4" w:rsidRDefault="00EC75AD" w:rsidP="00544AAC">
      <w:pPr>
        <w:sectPr w:rsidR="00D270A4" w:rsidSect="009C5CAD">
          <w:footerReference w:type="default" r:id="rId14"/>
          <w:pgSz w:w="16838" w:h="11906" w:orient="landscape" w:code="9"/>
          <w:pgMar w:top="851" w:right="3544" w:bottom="851" w:left="550" w:header="851" w:footer="550" w:gutter="0"/>
          <w:cols w:space="708"/>
          <w:docGrid w:linePitch="360"/>
        </w:sectPr>
      </w:pPr>
      <w:r>
        <w:t xml:space="preserve">*Swansea and towns south of Swansea including Triabunna, Orford and Buckland observe the Royal Hobart Regatta and the Hobart Royal </w:t>
      </w:r>
      <w:proofErr w:type="gramStart"/>
      <w:r>
        <w:t>Show day</w:t>
      </w:r>
      <w:proofErr w:type="gramEnd"/>
      <w:r>
        <w:t>. Towns north of Swansea such as Bicheno and Coles Bay observe Recreation Day</w:t>
      </w:r>
      <w:r w:rsidR="00FA4106">
        <w:t xml:space="preserve"> and Royal Launceston Show</w:t>
      </w:r>
      <w:r>
        <w:t>.</w:t>
      </w:r>
    </w:p>
    <w:p w14:paraId="580B4303" w14:textId="273D1CE7" w:rsidR="002A1890" w:rsidRDefault="00544AAC" w:rsidP="002A1890">
      <w:pPr>
        <w:pStyle w:val="Heading2"/>
      </w:pPr>
      <w:bookmarkStart w:id="24" w:name="_Toc80768934"/>
      <w:r>
        <w:lastRenderedPageBreak/>
        <w:t>L</w:t>
      </w:r>
      <w:r w:rsidR="002A1890">
        <w:t>ocal Government Area maps</w:t>
      </w:r>
      <w:bookmarkEnd w:id="24"/>
    </w:p>
    <w:p w14:paraId="70E762D1" w14:textId="2A7D4B3E" w:rsidR="000268FC" w:rsidRDefault="000268FC" w:rsidP="00656916">
      <w:pPr>
        <w:rPr>
          <w:rFonts w:ascii="Gill Sans MT" w:hAnsi="Gill Sans MT"/>
          <w:sz w:val="24"/>
          <w:szCs w:val="24"/>
        </w:rPr>
      </w:pPr>
      <w:r>
        <w:rPr>
          <w:rFonts w:ascii="Gill Sans MT" w:hAnsi="Gill Sans MT"/>
          <w:sz w:val="24"/>
          <w:szCs w:val="24"/>
        </w:rPr>
        <w:t>Figure 1 below</w:t>
      </w:r>
      <w:r w:rsidR="00A20878" w:rsidRPr="00656916">
        <w:rPr>
          <w:rFonts w:ascii="Gill Sans MT" w:hAnsi="Gill Sans MT"/>
          <w:sz w:val="24"/>
          <w:szCs w:val="24"/>
        </w:rPr>
        <w:t xml:space="preserve"> show</w:t>
      </w:r>
      <w:r>
        <w:rPr>
          <w:rFonts w:ascii="Gill Sans MT" w:hAnsi="Gill Sans MT"/>
          <w:sz w:val="24"/>
          <w:szCs w:val="24"/>
        </w:rPr>
        <w:t>s</w:t>
      </w:r>
      <w:r w:rsidR="00A20878" w:rsidRPr="00656916">
        <w:rPr>
          <w:rFonts w:ascii="Gill Sans MT" w:hAnsi="Gill Sans MT"/>
          <w:sz w:val="24"/>
          <w:szCs w:val="24"/>
        </w:rPr>
        <w:t xml:space="preserve"> the municipal boundaries </w:t>
      </w:r>
      <w:r w:rsidR="00656916" w:rsidRPr="00656916">
        <w:rPr>
          <w:rFonts w:ascii="Gill Sans MT" w:hAnsi="Gill Sans MT"/>
          <w:sz w:val="24"/>
          <w:szCs w:val="24"/>
        </w:rPr>
        <w:t>for regional</w:t>
      </w:r>
      <w:r w:rsidR="000C0AEB">
        <w:rPr>
          <w:rFonts w:ascii="Gill Sans MT" w:hAnsi="Gill Sans MT"/>
          <w:sz w:val="24"/>
          <w:szCs w:val="24"/>
        </w:rPr>
        <w:t xml:space="preserve"> </w:t>
      </w:r>
      <w:r w:rsidR="00656916" w:rsidRPr="00656916">
        <w:rPr>
          <w:rFonts w:ascii="Gill Sans MT" w:hAnsi="Gill Sans MT"/>
          <w:sz w:val="24"/>
          <w:szCs w:val="24"/>
        </w:rPr>
        <w:t xml:space="preserve">holidays which are observed by the whole municipal area. </w:t>
      </w:r>
    </w:p>
    <w:p w14:paraId="05EA3ACC" w14:textId="12064FDB" w:rsidR="000268FC" w:rsidRDefault="000268FC" w:rsidP="00656916">
      <w:pPr>
        <w:rPr>
          <w:rFonts w:ascii="Gill Sans MT" w:hAnsi="Gill Sans MT"/>
          <w:sz w:val="24"/>
          <w:szCs w:val="24"/>
        </w:rPr>
      </w:pPr>
      <w:r>
        <w:rPr>
          <w:rFonts w:ascii="Gill Sans MT" w:hAnsi="Gill Sans MT"/>
          <w:sz w:val="24"/>
          <w:szCs w:val="24"/>
        </w:rPr>
        <w:t>P</w:t>
      </w:r>
      <w:r w:rsidRPr="00656916">
        <w:rPr>
          <w:rFonts w:ascii="Gill Sans MT" w:hAnsi="Gill Sans MT"/>
          <w:sz w:val="24"/>
          <w:szCs w:val="24"/>
        </w:rPr>
        <w:t>lease refer to the descriptions in Table 2 above</w:t>
      </w:r>
      <w:r>
        <w:rPr>
          <w:rFonts w:ascii="Gill Sans MT" w:hAnsi="Gill Sans MT"/>
          <w:sz w:val="24"/>
          <w:szCs w:val="24"/>
        </w:rPr>
        <w:t xml:space="preserve"> f</w:t>
      </w:r>
      <w:r w:rsidRPr="00656916">
        <w:rPr>
          <w:rFonts w:ascii="Gill Sans MT" w:hAnsi="Gill Sans MT"/>
          <w:sz w:val="24"/>
          <w:szCs w:val="24"/>
        </w:rPr>
        <w:t xml:space="preserve">or </w:t>
      </w:r>
      <w:r>
        <w:rPr>
          <w:rFonts w:ascii="Gill Sans MT" w:hAnsi="Gill Sans MT"/>
          <w:sz w:val="24"/>
          <w:szCs w:val="24"/>
        </w:rPr>
        <w:t xml:space="preserve">the following </w:t>
      </w:r>
      <w:r w:rsidRPr="00656916">
        <w:rPr>
          <w:rFonts w:ascii="Gill Sans MT" w:hAnsi="Gill Sans MT"/>
          <w:sz w:val="24"/>
          <w:szCs w:val="24"/>
        </w:rPr>
        <w:t>regional holidays</w:t>
      </w:r>
      <w:r>
        <w:rPr>
          <w:rFonts w:ascii="Gill Sans MT" w:hAnsi="Gill Sans MT"/>
          <w:sz w:val="24"/>
          <w:szCs w:val="24"/>
        </w:rPr>
        <w:t>:</w:t>
      </w:r>
    </w:p>
    <w:p w14:paraId="1AE0CAB2" w14:textId="4A05D9DF" w:rsidR="000268FC" w:rsidRDefault="000268FC" w:rsidP="000268FC">
      <w:pPr>
        <w:pStyle w:val="ListParagraph"/>
        <w:numPr>
          <w:ilvl w:val="0"/>
          <w:numId w:val="13"/>
        </w:numPr>
        <w:rPr>
          <w:rFonts w:ascii="Gill Sans MT" w:hAnsi="Gill Sans MT"/>
          <w:sz w:val="24"/>
          <w:szCs w:val="24"/>
        </w:rPr>
      </w:pPr>
      <w:r>
        <w:rPr>
          <w:rFonts w:ascii="Gill Sans MT" w:hAnsi="Gill Sans MT"/>
          <w:sz w:val="24"/>
          <w:szCs w:val="24"/>
        </w:rPr>
        <w:t xml:space="preserve">Regional holidays </w:t>
      </w:r>
      <w:r w:rsidR="00656916" w:rsidRPr="000268FC">
        <w:rPr>
          <w:rFonts w:ascii="Gill Sans MT" w:hAnsi="Gill Sans MT"/>
          <w:sz w:val="24"/>
          <w:szCs w:val="24"/>
        </w:rPr>
        <w:t xml:space="preserve">that are observed </w:t>
      </w:r>
      <w:r w:rsidR="00656916" w:rsidRPr="000268FC">
        <w:rPr>
          <w:rFonts w:ascii="Gill Sans MT" w:hAnsi="Gill Sans MT"/>
          <w:sz w:val="24"/>
          <w:szCs w:val="24"/>
          <w:u w:val="single"/>
        </w:rPr>
        <w:t>by only certain parts of a municipal area</w:t>
      </w:r>
      <w:r w:rsidR="00656916" w:rsidRPr="000268FC">
        <w:rPr>
          <w:rFonts w:ascii="Gill Sans MT" w:hAnsi="Gill Sans MT"/>
          <w:sz w:val="24"/>
          <w:szCs w:val="24"/>
        </w:rPr>
        <w:t xml:space="preserve"> (Royal Hobart Regatta, Royal Launceston Show, Royal Hobart Show and Recreation Day)</w:t>
      </w:r>
      <w:r>
        <w:rPr>
          <w:rFonts w:ascii="Gill Sans MT" w:hAnsi="Gill Sans MT"/>
          <w:sz w:val="24"/>
          <w:szCs w:val="24"/>
        </w:rPr>
        <w:t>.</w:t>
      </w:r>
    </w:p>
    <w:p w14:paraId="6167508B" w14:textId="4472CEAF" w:rsidR="00BD4690" w:rsidRDefault="000268FC" w:rsidP="00F65BD2">
      <w:pPr>
        <w:pStyle w:val="ListParagraph"/>
        <w:numPr>
          <w:ilvl w:val="0"/>
          <w:numId w:val="13"/>
        </w:numPr>
        <w:rPr>
          <w:i/>
          <w:iCs/>
        </w:rPr>
      </w:pPr>
      <w:r>
        <w:rPr>
          <w:rFonts w:ascii="Gill Sans MT" w:hAnsi="Gill Sans MT"/>
          <w:sz w:val="24"/>
          <w:szCs w:val="24"/>
        </w:rPr>
        <w:t>Regional holidays that are</w:t>
      </w:r>
      <w:r w:rsidRPr="000268FC">
        <w:rPr>
          <w:rFonts w:ascii="Gill Sans MT" w:hAnsi="Gill Sans MT"/>
          <w:sz w:val="24"/>
          <w:szCs w:val="24"/>
        </w:rPr>
        <w:t xml:space="preserve"> </w:t>
      </w:r>
      <w:r w:rsidRPr="000268FC">
        <w:rPr>
          <w:rFonts w:ascii="Gill Sans MT" w:hAnsi="Gill Sans MT"/>
          <w:sz w:val="24"/>
          <w:szCs w:val="24"/>
          <w:u w:val="single"/>
        </w:rPr>
        <w:t>generally only a holiday for public services</w:t>
      </w:r>
      <w:r w:rsidR="00656916" w:rsidRPr="000268FC">
        <w:rPr>
          <w:rFonts w:ascii="Gill Sans MT" w:hAnsi="Gill Sans MT"/>
          <w:sz w:val="24"/>
          <w:szCs w:val="24"/>
        </w:rPr>
        <w:t xml:space="preserve"> </w:t>
      </w:r>
      <w:r>
        <w:rPr>
          <w:rFonts w:ascii="Gill Sans MT" w:hAnsi="Gill Sans MT"/>
          <w:sz w:val="24"/>
          <w:szCs w:val="24"/>
        </w:rPr>
        <w:t>(Devonport Cup and Launceston Cup</w:t>
      </w:r>
      <w:proofErr w:type="gramStart"/>
      <w:r>
        <w:rPr>
          <w:rFonts w:ascii="Gill Sans MT" w:hAnsi="Gill Sans MT"/>
          <w:sz w:val="24"/>
          <w:szCs w:val="24"/>
        </w:rPr>
        <w:t>).</w:t>
      </w:r>
      <w:r w:rsidR="00BD4690">
        <w:rPr>
          <w:i/>
          <w:iCs/>
        </w:rPr>
        <w:t>Figure</w:t>
      </w:r>
      <w:proofErr w:type="gramEnd"/>
      <w:r w:rsidR="00BD4690">
        <w:rPr>
          <w:i/>
          <w:iCs/>
        </w:rPr>
        <w:t xml:space="preserve"> 1</w:t>
      </w:r>
      <w:r w:rsidR="00BD4690" w:rsidRPr="00BD4690">
        <w:rPr>
          <w:i/>
          <w:iCs/>
        </w:rPr>
        <w:t xml:space="preserve"> Regional </w:t>
      </w:r>
      <w:r w:rsidR="00BD4690">
        <w:rPr>
          <w:i/>
          <w:iCs/>
        </w:rPr>
        <w:t xml:space="preserve">day </w:t>
      </w:r>
      <w:r w:rsidR="00BD4690" w:rsidRPr="00BD4690">
        <w:rPr>
          <w:i/>
          <w:iCs/>
        </w:rPr>
        <w:t xml:space="preserve">holidays </w:t>
      </w:r>
      <w:r w:rsidR="00BD4690">
        <w:rPr>
          <w:i/>
          <w:iCs/>
        </w:rPr>
        <w:t>by municipal area</w:t>
      </w:r>
      <w:r w:rsidR="008D1DF8">
        <w:rPr>
          <w:i/>
          <w:iCs/>
        </w:rPr>
        <w:t xml:space="preserve"> for northern Tasmania</w:t>
      </w:r>
    </w:p>
    <w:p w14:paraId="0A222F37" w14:textId="3E0BAA8F" w:rsidR="00815579" w:rsidRDefault="00F65BD2" w:rsidP="002A1890">
      <w:pPr>
        <w:rPr>
          <w:i/>
          <w:iCs/>
        </w:rPr>
      </w:pPr>
      <w:r>
        <w:rPr>
          <w:i/>
          <w:iCs/>
          <w:noProof/>
        </w:rPr>
        <w:drawing>
          <wp:anchor distT="0" distB="0" distL="114300" distR="114300" simplePos="0" relativeHeight="251676672" behindDoc="0" locked="0" layoutInCell="1" allowOverlap="1" wp14:anchorId="2BCE7BD8" wp14:editId="4C7353E9">
            <wp:simplePos x="0" y="0"/>
            <wp:positionH relativeFrom="margin">
              <wp:posOffset>-85725</wp:posOffset>
            </wp:positionH>
            <wp:positionV relativeFrom="margin">
              <wp:posOffset>2139950</wp:posOffset>
            </wp:positionV>
            <wp:extent cx="5967730" cy="4223385"/>
            <wp:effectExtent l="0" t="0" r="0" b="5715"/>
            <wp:wrapSquare wrapText="bothSides"/>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67730" cy="4223385"/>
                    </a:xfrm>
                    <a:prstGeom prst="rect">
                      <a:avLst/>
                    </a:prstGeom>
                  </pic:spPr>
                </pic:pic>
              </a:graphicData>
            </a:graphic>
          </wp:anchor>
        </w:drawing>
      </w:r>
    </w:p>
    <w:p w14:paraId="4E6EC0AB" w14:textId="13A80776" w:rsidR="00815579" w:rsidRDefault="00815579" w:rsidP="002A1890">
      <w:pPr>
        <w:rPr>
          <w:i/>
          <w:iCs/>
        </w:rPr>
      </w:pPr>
    </w:p>
    <w:p w14:paraId="48D8ECE4" w14:textId="28CB9CD7" w:rsidR="00815579" w:rsidRDefault="00815579" w:rsidP="002A1890">
      <w:pPr>
        <w:rPr>
          <w:i/>
          <w:iCs/>
        </w:rPr>
      </w:pPr>
    </w:p>
    <w:p w14:paraId="53D69191" w14:textId="38C234BF" w:rsidR="00815579" w:rsidRDefault="00815579" w:rsidP="002A1890">
      <w:pPr>
        <w:rPr>
          <w:i/>
          <w:iCs/>
        </w:rPr>
      </w:pPr>
    </w:p>
    <w:p w14:paraId="052A2B40" w14:textId="32E50FF1" w:rsidR="00815579" w:rsidRDefault="00815579" w:rsidP="002A1890">
      <w:pPr>
        <w:rPr>
          <w:i/>
          <w:iCs/>
        </w:rPr>
      </w:pPr>
    </w:p>
    <w:p w14:paraId="036C3507" w14:textId="3ADA8E90" w:rsidR="00815579" w:rsidRDefault="00815579" w:rsidP="002A1890">
      <w:pPr>
        <w:rPr>
          <w:i/>
          <w:iCs/>
        </w:rPr>
      </w:pPr>
    </w:p>
    <w:p w14:paraId="15138BFA" w14:textId="474C4180" w:rsidR="00815579" w:rsidRDefault="00815579" w:rsidP="002A1890">
      <w:pPr>
        <w:rPr>
          <w:i/>
          <w:iCs/>
        </w:rPr>
      </w:pPr>
    </w:p>
    <w:p w14:paraId="2047BA78" w14:textId="513A20DD" w:rsidR="00815579" w:rsidRDefault="00815579" w:rsidP="002A1890">
      <w:pPr>
        <w:rPr>
          <w:i/>
          <w:iCs/>
        </w:rPr>
      </w:pPr>
    </w:p>
    <w:p w14:paraId="190DFBF8" w14:textId="79E1F0CC" w:rsidR="00815579" w:rsidRDefault="00815579" w:rsidP="002A1890">
      <w:pPr>
        <w:rPr>
          <w:i/>
          <w:iCs/>
        </w:rPr>
      </w:pPr>
    </w:p>
    <w:p w14:paraId="263B112B" w14:textId="77777777" w:rsidR="002A1890" w:rsidRDefault="002A1890" w:rsidP="002A1890">
      <w:pPr>
        <w:pStyle w:val="Heading2"/>
      </w:pPr>
      <w:bookmarkStart w:id="25" w:name="_Toc80768935"/>
      <w:r w:rsidRPr="00FC2A82">
        <w:t>Calenda</w:t>
      </w:r>
      <w:r>
        <w:t>r</w:t>
      </w:r>
      <w:bookmarkEnd w:id="25"/>
    </w:p>
    <w:p w14:paraId="0F5FD98C" w14:textId="1793F42C" w:rsidR="00A20878" w:rsidRPr="008F7AB8" w:rsidRDefault="00A20878" w:rsidP="002A1890">
      <w:pPr>
        <w:rPr>
          <w:rFonts w:ascii="Gill Sans MT" w:hAnsi="Gill Sans MT"/>
          <w:sz w:val="24"/>
          <w:szCs w:val="24"/>
        </w:rPr>
      </w:pPr>
      <w:r w:rsidRPr="008F7AB8">
        <w:rPr>
          <w:rFonts w:ascii="Gill Sans MT" w:hAnsi="Gill Sans MT"/>
          <w:sz w:val="24"/>
          <w:szCs w:val="24"/>
        </w:rPr>
        <w:t xml:space="preserve">State Growth will publish a forward calendar on </w:t>
      </w:r>
      <w:hyperlink r:id="rId16" w:history="1">
        <w:r w:rsidRPr="008F7AB8">
          <w:rPr>
            <w:rStyle w:val="Hyperlink"/>
            <w:rFonts w:ascii="Gill Sans MT" w:hAnsi="Gill Sans MT"/>
            <w:sz w:val="24"/>
            <w:szCs w:val="24"/>
          </w:rPr>
          <w:t>www.transport.tas.gov.au</w:t>
        </w:r>
      </w:hyperlink>
      <w:r w:rsidRPr="008F7AB8">
        <w:rPr>
          <w:rFonts w:ascii="Gill Sans MT" w:hAnsi="Gill Sans MT"/>
          <w:sz w:val="24"/>
          <w:szCs w:val="24"/>
        </w:rPr>
        <w:t xml:space="preserve"> to guide operators on which services should operate on which public holidays.</w:t>
      </w:r>
    </w:p>
    <w:p w14:paraId="5EB1A69D" w14:textId="654FC73A" w:rsidR="009B6A28" w:rsidRDefault="009B6A28" w:rsidP="009B6A28">
      <w:pPr>
        <w:pStyle w:val="Heading2"/>
      </w:pPr>
      <w:bookmarkStart w:id="26" w:name="_Toc80768936"/>
      <w:r w:rsidRPr="009B6A28">
        <w:t xml:space="preserve">Communication </w:t>
      </w:r>
      <w:r>
        <w:t>to passengers</w:t>
      </w:r>
      <w:bookmarkEnd w:id="26"/>
    </w:p>
    <w:p w14:paraId="7602B25D" w14:textId="65ABCA63" w:rsidR="00A42471" w:rsidRPr="004B0138" w:rsidRDefault="009B6A28" w:rsidP="004B0138">
      <w:pPr>
        <w:pStyle w:val="BodyText"/>
        <w:rPr>
          <w:sz w:val="24"/>
          <w:szCs w:val="24"/>
        </w:rPr>
      </w:pPr>
      <w:r w:rsidRPr="000C0AEB">
        <w:rPr>
          <w:sz w:val="24"/>
          <w:szCs w:val="24"/>
        </w:rPr>
        <w:t xml:space="preserve">Operators will need to communicate to passengers via their website which services run on which public holiday, especially where there </w:t>
      </w:r>
      <w:r w:rsidR="008F7AB8" w:rsidRPr="000C0AEB">
        <w:rPr>
          <w:sz w:val="24"/>
          <w:szCs w:val="24"/>
        </w:rPr>
        <w:t>are</w:t>
      </w:r>
      <w:r w:rsidRPr="000C0AEB">
        <w:rPr>
          <w:sz w:val="24"/>
          <w:szCs w:val="24"/>
        </w:rPr>
        <w:t xml:space="preserve"> regional variations. </w:t>
      </w:r>
      <w:r w:rsidR="008F7AB8" w:rsidRPr="000C0AEB">
        <w:rPr>
          <w:sz w:val="24"/>
          <w:szCs w:val="24"/>
        </w:rPr>
        <w:t>It is also operators’ responsibilities to check if any schools that they regularly service are open on regional holidays and provide adequate notice to State Growth and the relevant schools if their service is not operating a regular weekday timetable.</w:t>
      </w:r>
      <w:bookmarkStart w:id="27" w:name="_Toc53412827"/>
      <w:r w:rsidR="00A42471">
        <w:rPr>
          <w:rFonts w:ascii="Gill Sans MT" w:hAnsi="Gill Sans MT"/>
          <w:sz w:val="24"/>
          <w:szCs w:val="24"/>
        </w:rPr>
        <w:br w:type="page"/>
      </w:r>
    </w:p>
    <w:p w14:paraId="60818502" w14:textId="6CB01D79" w:rsidR="00A42471" w:rsidRDefault="00A42471" w:rsidP="003C49C6">
      <w:pPr>
        <w:rPr>
          <w:rFonts w:ascii="Gill Sans MT" w:hAnsi="Gill Sans MT"/>
          <w:sz w:val="24"/>
          <w:szCs w:val="24"/>
        </w:rPr>
      </w:pPr>
      <w:r>
        <w:rPr>
          <w:noProof/>
          <w:lang w:eastAsia="en-AU"/>
        </w:rPr>
        <w:lastRenderedPageBreak/>
        <w:drawing>
          <wp:anchor distT="0" distB="0" distL="114300" distR="114300" simplePos="0" relativeHeight="251675648" behindDoc="1" locked="0" layoutInCell="1" allowOverlap="1" wp14:anchorId="394D3CA7" wp14:editId="1ACBE358">
            <wp:simplePos x="0" y="0"/>
            <wp:positionH relativeFrom="page">
              <wp:posOffset>0</wp:posOffset>
            </wp:positionH>
            <wp:positionV relativeFrom="paragraph">
              <wp:posOffset>-1898650</wp:posOffset>
            </wp:positionV>
            <wp:extent cx="7575476" cy="11654790"/>
            <wp:effectExtent l="0" t="0" r="698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ck page blu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5476" cy="11654790"/>
                    </a:xfrm>
                    <a:prstGeom prst="rect">
                      <a:avLst/>
                    </a:prstGeom>
                  </pic:spPr>
                </pic:pic>
              </a:graphicData>
            </a:graphic>
            <wp14:sizeRelH relativeFrom="page">
              <wp14:pctWidth>0</wp14:pctWidth>
            </wp14:sizeRelH>
            <wp14:sizeRelV relativeFrom="page">
              <wp14:pctHeight>0</wp14:pctHeight>
            </wp14:sizeRelV>
          </wp:anchor>
        </w:drawing>
      </w:r>
    </w:p>
    <w:bookmarkEnd w:id="27"/>
    <w:p w14:paraId="63D874DE" w14:textId="77777777" w:rsidR="003C49C6" w:rsidRDefault="003C49C6" w:rsidP="003F6291">
      <w:pPr>
        <w:pStyle w:val="Heading1"/>
      </w:pPr>
    </w:p>
    <w:bookmarkEnd w:id="2"/>
    <w:bookmarkEnd w:id="3"/>
    <w:bookmarkEnd w:id="5"/>
    <w:bookmarkEnd w:id="6"/>
    <w:bookmarkEnd w:id="7"/>
    <w:p w14:paraId="02084C02" w14:textId="77777777" w:rsidR="008F75B7" w:rsidRPr="003F6291" w:rsidRDefault="008F75B7" w:rsidP="003F629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46"/>
        <w:gridCol w:w="3407"/>
      </w:tblGrid>
      <w:tr w:rsidR="008F75B7" w14:paraId="2F3031E9" w14:textId="77777777" w:rsidTr="00903284">
        <w:trPr>
          <w:trHeight w:val="1186"/>
          <w:jc w:val="center"/>
        </w:trPr>
        <w:tc>
          <w:tcPr>
            <w:tcW w:w="2410" w:type="dxa"/>
            <w:vMerge w:val="restart"/>
          </w:tcPr>
          <w:p w14:paraId="135896A9" w14:textId="77777777" w:rsidR="008F75B7" w:rsidRPr="003F6291" w:rsidRDefault="008F75B7" w:rsidP="003F6291">
            <w:pPr>
              <w:pStyle w:val="BackPage"/>
            </w:pPr>
          </w:p>
        </w:tc>
        <w:tc>
          <w:tcPr>
            <w:tcW w:w="4253" w:type="dxa"/>
            <w:gridSpan w:val="2"/>
          </w:tcPr>
          <w:p w14:paraId="48989222" w14:textId="77777777" w:rsidR="008F75B7" w:rsidRPr="00C71A84" w:rsidRDefault="008F75B7" w:rsidP="003F6291">
            <w:pPr>
              <w:pStyle w:val="BackPage"/>
              <w:rPr>
                <w:color w:val="FFFFFF" w:themeColor="background1"/>
              </w:rPr>
            </w:pPr>
            <w:r w:rsidRPr="00C71A84">
              <w:rPr>
                <w:color w:val="FFFFFF" w:themeColor="background1"/>
              </w:rPr>
              <w:t>Department of State Growth</w:t>
            </w:r>
          </w:p>
          <w:p w14:paraId="202B10CC" w14:textId="77777777" w:rsidR="008F75B7" w:rsidRPr="00C71A84" w:rsidRDefault="003C49C6" w:rsidP="003C49C6">
            <w:pPr>
              <w:pStyle w:val="BackPage"/>
              <w:rPr>
                <w:color w:val="FFFFFF" w:themeColor="background1"/>
              </w:rPr>
            </w:pPr>
            <w:r>
              <w:rPr>
                <w:color w:val="FFFFFF" w:themeColor="background1"/>
              </w:rPr>
              <w:t>GPO Box 536</w:t>
            </w:r>
            <w:r w:rsidR="008F75B7" w:rsidRPr="00C71A84">
              <w:rPr>
                <w:color w:val="FFFFFF" w:themeColor="background1"/>
              </w:rPr>
              <w:br/>
            </w:r>
            <w:r>
              <w:rPr>
                <w:color w:val="FFFFFF" w:themeColor="background1"/>
              </w:rPr>
              <w:t>Hobart</w:t>
            </w:r>
            <w:r w:rsidR="008F75B7" w:rsidRPr="00C71A84">
              <w:rPr>
                <w:color w:val="FFFFFF" w:themeColor="background1"/>
              </w:rPr>
              <w:t xml:space="preserve"> TAS 7001 Australia</w:t>
            </w:r>
          </w:p>
        </w:tc>
      </w:tr>
      <w:tr w:rsidR="008F75B7" w14:paraId="568349A3" w14:textId="77777777" w:rsidTr="00922855">
        <w:trPr>
          <w:trHeight w:val="397"/>
          <w:jc w:val="center"/>
        </w:trPr>
        <w:tc>
          <w:tcPr>
            <w:tcW w:w="2410" w:type="dxa"/>
            <w:vMerge/>
          </w:tcPr>
          <w:p w14:paraId="66F77C47" w14:textId="77777777" w:rsidR="008F75B7" w:rsidRDefault="008F75B7" w:rsidP="003F6291"/>
        </w:tc>
        <w:tc>
          <w:tcPr>
            <w:tcW w:w="846" w:type="dxa"/>
            <w:vAlign w:val="center"/>
          </w:tcPr>
          <w:p w14:paraId="3F679851" w14:textId="77777777" w:rsidR="008F75B7" w:rsidRPr="00C71A84" w:rsidRDefault="008F75B7" w:rsidP="00C71A84">
            <w:pPr>
              <w:spacing w:before="0" w:after="0"/>
              <w:rPr>
                <w:color w:val="FFFFFF" w:themeColor="background1"/>
              </w:rPr>
            </w:pPr>
            <w:r w:rsidRPr="00C71A84">
              <w:rPr>
                <w:color w:val="FFFFFF" w:themeColor="background1"/>
              </w:rPr>
              <w:t>Phone:</w:t>
            </w:r>
          </w:p>
        </w:tc>
        <w:tc>
          <w:tcPr>
            <w:tcW w:w="3407" w:type="dxa"/>
            <w:vAlign w:val="center"/>
          </w:tcPr>
          <w:p w14:paraId="044B442E" w14:textId="77777777" w:rsidR="008F75B7" w:rsidRPr="00C71A84" w:rsidRDefault="003C49C6" w:rsidP="00C71A84">
            <w:pPr>
              <w:spacing w:before="0" w:after="0"/>
              <w:rPr>
                <w:color w:val="FFFFFF" w:themeColor="background1"/>
              </w:rPr>
            </w:pPr>
            <w:r>
              <w:rPr>
                <w:color w:val="FFFFFF" w:themeColor="background1"/>
              </w:rPr>
              <w:t>1800 030 688</w:t>
            </w:r>
          </w:p>
        </w:tc>
      </w:tr>
      <w:tr w:rsidR="008F75B7" w14:paraId="51D03757" w14:textId="77777777" w:rsidTr="00922855">
        <w:trPr>
          <w:trHeight w:val="397"/>
          <w:jc w:val="center"/>
        </w:trPr>
        <w:tc>
          <w:tcPr>
            <w:tcW w:w="2410" w:type="dxa"/>
            <w:vMerge/>
          </w:tcPr>
          <w:p w14:paraId="05ACE383" w14:textId="77777777" w:rsidR="008F75B7" w:rsidRDefault="008F75B7" w:rsidP="003F6291"/>
        </w:tc>
        <w:tc>
          <w:tcPr>
            <w:tcW w:w="846" w:type="dxa"/>
            <w:vAlign w:val="center"/>
          </w:tcPr>
          <w:p w14:paraId="54A0BE47" w14:textId="77777777" w:rsidR="008F75B7" w:rsidRPr="00C71A84" w:rsidRDefault="008F75B7" w:rsidP="00C71A84">
            <w:pPr>
              <w:spacing w:before="0" w:after="0"/>
              <w:rPr>
                <w:color w:val="FFFFFF" w:themeColor="background1"/>
              </w:rPr>
            </w:pPr>
            <w:r w:rsidRPr="00C71A84">
              <w:rPr>
                <w:color w:val="FFFFFF" w:themeColor="background1"/>
              </w:rPr>
              <w:t>Email:</w:t>
            </w:r>
          </w:p>
        </w:tc>
        <w:tc>
          <w:tcPr>
            <w:tcW w:w="3407" w:type="dxa"/>
            <w:vAlign w:val="center"/>
          </w:tcPr>
          <w:p w14:paraId="35B091A5" w14:textId="77777777" w:rsidR="008F75B7" w:rsidRPr="003C49C6" w:rsidRDefault="00773A96" w:rsidP="003C49C6">
            <w:pPr>
              <w:spacing w:before="0" w:after="0"/>
              <w:rPr>
                <w:color w:val="FFFFFF" w:themeColor="background1"/>
              </w:rPr>
            </w:pPr>
            <w:hyperlink r:id="rId18" w:history="1">
              <w:r w:rsidR="003C49C6" w:rsidRPr="003C49C6">
                <w:rPr>
                  <w:rStyle w:val="Hyperlink"/>
                  <w:color w:val="FFFFFF" w:themeColor="background1"/>
                  <w:u w:val="none"/>
                </w:rPr>
                <w:t>info@stategrowth.tas.gov.au</w:t>
              </w:r>
            </w:hyperlink>
          </w:p>
        </w:tc>
      </w:tr>
      <w:tr w:rsidR="008F75B7" w14:paraId="2F3FA97D" w14:textId="77777777" w:rsidTr="00922855">
        <w:trPr>
          <w:trHeight w:val="397"/>
          <w:jc w:val="center"/>
        </w:trPr>
        <w:tc>
          <w:tcPr>
            <w:tcW w:w="2410" w:type="dxa"/>
            <w:vMerge/>
          </w:tcPr>
          <w:p w14:paraId="3BE7DAA0" w14:textId="77777777" w:rsidR="008F75B7" w:rsidRDefault="008F75B7" w:rsidP="003F6291"/>
        </w:tc>
        <w:tc>
          <w:tcPr>
            <w:tcW w:w="846" w:type="dxa"/>
            <w:vAlign w:val="center"/>
          </w:tcPr>
          <w:p w14:paraId="48BAF3AE" w14:textId="77777777" w:rsidR="008F75B7" w:rsidRPr="00C71A84" w:rsidRDefault="008F75B7" w:rsidP="00C71A84">
            <w:pPr>
              <w:spacing w:before="0" w:after="0"/>
              <w:rPr>
                <w:color w:val="FFFFFF" w:themeColor="background1"/>
              </w:rPr>
            </w:pPr>
            <w:r w:rsidRPr="00C71A84">
              <w:rPr>
                <w:color w:val="FFFFFF" w:themeColor="background1"/>
              </w:rPr>
              <w:t>Web:</w:t>
            </w:r>
          </w:p>
        </w:tc>
        <w:tc>
          <w:tcPr>
            <w:tcW w:w="3407" w:type="dxa"/>
            <w:vAlign w:val="center"/>
          </w:tcPr>
          <w:p w14:paraId="472345F5" w14:textId="77777777" w:rsidR="008F75B7" w:rsidRPr="00C71A84" w:rsidRDefault="008F75B7" w:rsidP="003C49C6">
            <w:pPr>
              <w:spacing w:before="0" w:after="0"/>
              <w:rPr>
                <w:color w:val="FFFFFF" w:themeColor="background1"/>
              </w:rPr>
            </w:pPr>
            <w:r w:rsidRPr="00C71A84">
              <w:rPr>
                <w:color w:val="FFFFFF" w:themeColor="background1"/>
              </w:rPr>
              <w:t>www.</w:t>
            </w:r>
            <w:r w:rsidR="003C49C6">
              <w:rPr>
                <w:color w:val="FFFFFF" w:themeColor="background1"/>
              </w:rPr>
              <w:t>transport</w:t>
            </w:r>
            <w:r w:rsidRPr="00C71A84">
              <w:rPr>
                <w:color w:val="FFFFFF" w:themeColor="background1"/>
              </w:rPr>
              <w:t>.tas.gov.au</w:t>
            </w:r>
          </w:p>
        </w:tc>
      </w:tr>
    </w:tbl>
    <w:p w14:paraId="517D4851" w14:textId="77777777" w:rsidR="008F75B7" w:rsidRDefault="008F75B7" w:rsidP="003F6291">
      <w:pPr>
        <w:pStyle w:val="BodyText"/>
        <w:sectPr w:rsidR="008F75B7" w:rsidSect="00F65BD2">
          <w:footerReference w:type="default" r:id="rId19"/>
          <w:pgSz w:w="11906" w:h="16838" w:code="9"/>
          <w:pgMar w:top="1276" w:right="851" w:bottom="550" w:left="851" w:header="851" w:footer="550" w:gutter="0"/>
          <w:cols w:space="708"/>
          <w:docGrid w:linePitch="360"/>
        </w:sectPr>
      </w:pPr>
    </w:p>
    <w:p w14:paraId="4E4C1980" w14:textId="77777777" w:rsidR="008F75B7" w:rsidRPr="00EC2562" w:rsidRDefault="008F75B7" w:rsidP="004B0138"/>
    <w:sectPr w:rsidR="008F75B7" w:rsidRPr="00EC2562" w:rsidSect="00D270A4">
      <w:footerReference w:type="default" r:id="rId20"/>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066E9" w14:textId="77777777" w:rsidR="00773A96" w:rsidRDefault="00773A96">
      <w:pPr>
        <w:spacing w:before="0" w:after="0" w:line="240" w:lineRule="auto"/>
      </w:pPr>
      <w:r>
        <w:separator/>
      </w:r>
    </w:p>
  </w:endnote>
  <w:endnote w:type="continuationSeparator" w:id="0">
    <w:p w14:paraId="1E4980E7" w14:textId="77777777" w:rsidR="00773A96" w:rsidRDefault="00773A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9F8B" w14:textId="77777777" w:rsidR="00D270A4" w:rsidRDefault="00D270A4">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p w14:paraId="2DEA61E7" w14:textId="77777777" w:rsidR="00D270A4" w:rsidRDefault="00D270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263935"/>
      <w:docPartObj>
        <w:docPartGallery w:val="Page Numbers (Bottom of Page)"/>
        <w:docPartUnique/>
      </w:docPartObj>
    </w:sdtPr>
    <w:sdtEndPr>
      <w:rPr>
        <w:noProof/>
      </w:rPr>
    </w:sdtEndPr>
    <w:sdtContent>
      <w:p w14:paraId="00A7220D" w14:textId="66517020" w:rsidR="00D270A4" w:rsidRPr="00F65BD2" w:rsidRDefault="00F65BD2" w:rsidP="00F65BD2">
        <w:pPr>
          <w:pStyle w:val="Footer"/>
          <w:jc w:val="both"/>
        </w:pPr>
        <w:r w:rsidRPr="00F65BD2">
          <w:rPr>
            <w:i/>
            <w:iCs/>
          </w:rPr>
          <w:t>Operational guidelines for general access services operating on public holidays</w:t>
        </w:r>
        <w:r>
          <w:rPr>
            <w:i/>
            <w:iCs/>
          </w:rPr>
          <w:tab/>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08936" w14:textId="1DD2639D" w:rsidR="00D270A4" w:rsidRDefault="00D270A4">
    <w:pPr>
      <w:pStyle w:val="Footer"/>
    </w:pPr>
    <w:r w:rsidRPr="00F65BD2">
      <w:rPr>
        <w:i/>
        <w:iCs/>
        <w:sz w:val="20"/>
        <w:szCs w:val="20"/>
      </w:rPr>
      <w:t>Operational guidelines for general access services operating on public holidays</w:t>
    </w:r>
    <w:r w:rsidRPr="00C60B42">
      <w:tab/>
    </w:r>
    <w:r w:rsidRPr="00C60B42">
      <w:fldChar w:fldCharType="begin"/>
    </w:r>
    <w:r w:rsidRPr="00C60B42">
      <w:instrText xml:space="preserve">PAGE  </w:instrText>
    </w:r>
    <w:r w:rsidRPr="00C60B42">
      <w:fldChar w:fldCharType="separate"/>
    </w:r>
    <w:r>
      <w:rPr>
        <w:noProof/>
      </w:rPr>
      <w:t>3</w:t>
    </w:r>
    <w:r w:rsidRPr="00C60B4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6F516" w14:textId="62D7341D" w:rsidR="00976DFB" w:rsidRPr="00976DFB" w:rsidRDefault="00976DFB" w:rsidP="00976DFB">
    <w:pPr>
      <w:pStyle w:val="Footer"/>
      <w:tabs>
        <w:tab w:val="clear" w:pos="10206"/>
        <w:tab w:val="right" w:pos="14884"/>
      </w:tabs>
      <w:ind w:right="-2140"/>
    </w:pPr>
    <w:r w:rsidRPr="00F65BD2">
      <w:rPr>
        <w:i/>
        <w:iCs/>
        <w:sz w:val="20"/>
        <w:szCs w:val="20"/>
      </w:rPr>
      <w:t>Operational guidelines for general access services operating on public holidays</w:t>
    </w:r>
    <w:r w:rsidRPr="00C60B42">
      <w:tab/>
    </w:r>
    <w:r w:rsidRPr="00C60B42">
      <w:fldChar w:fldCharType="begin"/>
    </w:r>
    <w:r w:rsidRPr="00C60B42">
      <w:instrText xml:space="preserve">PAGE  </w:instrText>
    </w:r>
    <w:r w:rsidRPr="00C60B42">
      <w:fldChar w:fldCharType="separate"/>
    </w:r>
    <w:r>
      <w:t>5</w:t>
    </w:r>
    <w:r w:rsidRPr="00C60B4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A5240" w14:textId="59F83078" w:rsidR="00B835FF" w:rsidRPr="00B835FF" w:rsidRDefault="00B835FF" w:rsidP="00B835FF">
    <w:pPr>
      <w:pStyle w:val="Footer"/>
    </w:pPr>
    <w:r w:rsidRPr="00F65BD2">
      <w:rPr>
        <w:i/>
        <w:iCs/>
        <w:sz w:val="20"/>
        <w:szCs w:val="20"/>
      </w:rPr>
      <w:t>Operational guidelines for general access services operating on public holidays</w:t>
    </w:r>
    <w:r>
      <w:rPr>
        <w:i/>
        <w:iCs/>
        <w:sz w:val="20"/>
        <w:szCs w:val="20"/>
      </w:rPr>
      <w:t xml:space="preserve"> </w:t>
    </w:r>
    <w:r>
      <w:rPr>
        <w:i/>
        <w:iCs/>
        <w:sz w:val="20"/>
        <w:szCs w:val="20"/>
      </w:rPr>
      <w:tab/>
    </w:r>
    <w:r w:rsidRPr="00B835FF">
      <w:fldChar w:fldCharType="begin"/>
    </w:r>
    <w:r w:rsidRPr="00B835FF">
      <w:instrText xml:space="preserve"> PAGE   \* MERGEFORMAT </w:instrText>
    </w:r>
    <w:r w:rsidRPr="00B835FF">
      <w:fldChar w:fldCharType="separate"/>
    </w:r>
    <w:r w:rsidRPr="00B835FF">
      <w:t>1</w:t>
    </w:r>
    <w:r w:rsidRPr="00B835F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9C5D4" w14:textId="77777777" w:rsidR="00D270A4" w:rsidRDefault="00D270A4">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5</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F66DA" w14:textId="77777777" w:rsidR="00773A96" w:rsidRDefault="00773A96">
      <w:pPr>
        <w:spacing w:before="0" w:after="0" w:line="240" w:lineRule="auto"/>
      </w:pPr>
      <w:r>
        <w:separator/>
      </w:r>
    </w:p>
  </w:footnote>
  <w:footnote w:type="continuationSeparator" w:id="0">
    <w:p w14:paraId="62E0667C" w14:textId="77777777" w:rsidR="00773A96" w:rsidRDefault="00773A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44846" w14:textId="77777777" w:rsidR="00D270A4" w:rsidRDefault="00D270A4">
    <w:pPr>
      <w:pStyle w:val="Header"/>
    </w:pPr>
    <w:r>
      <w:rPr>
        <w:noProof/>
        <w:lang w:eastAsia="en-AU"/>
      </w:rPr>
      <w:drawing>
        <wp:anchor distT="0" distB="0" distL="114300" distR="114300" simplePos="0" relativeHeight="251658240" behindDoc="1" locked="0" layoutInCell="1" allowOverlap="1" wp14:anchorId="6FA55E09" wp14:editId="36156938">
          <wp:simplePos x="0" y="0"/>
          <wp:positionH relativeFrom="column">
            <wp:posOffset>-540385</wp:posOffset>
          </wp:positionH>
          <wp:positionV relativeFrom="paragraph">
            <wp:posOffset>10363835</wp:posOffset>
          </wp:positionV>
          <wp:extent cx="7575909" cy="10714085"/>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909" cy="107140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4D1EB" w14:textId="1A646336" w:rsidR="00D270A4" w:rsidRDefault="00D270A4" w:rsidP="00EF0A1D">
    <w:pPr>
      <w:pStyle w:val="Header"/>
      <w:tabs>
        <w:tab w:val="clear" w:pos="4513"/>
        <w:tab w:val="clear" w:pos="9026"/>
        <w:tab w:val="left" w:pos="6795"/>
      </w:tabs>
    </w:pPr>
    <w:r w:rsidRPr="00EC2562">
      <w:rPr>
        <w:noProof/>
        <w:lang w:eastAsia="en-AU"/>
      </w:rPr>
      <w:drawing>
        <wp:anchor distT="0" distB="0" distL="114300" distR="114300" simplePos="0" relativeHeight="251660288" behindDoc="1" locked="1" layoutInCell="1" allowOverlap="1" wp14:anchorId="6E725D30" wp14:editId="346DDE18">
          <wp:simplePos x="0" y="0"/>
          <wp:positionH relativeFrom="page">
            <wp:posOffset>20955</wp:posOffset>
          </wp:positionH>
          <wp:positionV relativeFrom="page">
            <wp:posOffset>-20955</wp:posOffset>
          </wp:positionV>
          <wp:extent cx="7557135" cy="10690225"/>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BK:Users:roland:My Desk:Business:RG Design:Jobs:DEDTA Jobs:DSG 14035 DSG A4 Report Template:B - Development:Exports:DSG A4 Document Cover Dark Blue Guide.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7135" cy="1069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A1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C344C4"/>
    <w:multiLevelType w:val="hybridMultilevel"/>
    <w:tmpl w:val="C18E0BE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871B53"/>
    <w:multiLevelType w:val="hybridMultilevel"/>
    <w:tmpl w:val="5846C8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81204D"/>
    <w:multiLevelType w:val="hybridMultilevel"/>
    <w:tmpl w:val="CE960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9247D9"/>
    <w:multiLevelType w:val="hybridMultilevel"/>
    <w:tmpl w:val="DA30F146"/>
    <w:lvl w:ilvl="0" w:tplc="6BF8773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723573"/>
    <w:multiLevelType w:val="hybridMultilevel"/>
    <w:tmpl w:val="05ACFF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DFF12B7"/>
    <w:multiLevelType w:val="hybridMultilevel"/>
    <w:tmpl w:val="43DEF0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AF2D69"/>
    <w:multiLevelType w:val="hybridMultilevel"/>
    <w:tmpl w:val="8408B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9C120A"/>
    <w:multiLevelType w:val="hybridMultilevel"/>
    <w:tmpl w:val="27F8D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D009FA"/>
    <w:multiLevelType w:val="hybridMultilevel"/>
    <w:tmpl w:val="83A02D0A"/>
    <w:lvl w:ilvl="0" w:tplc="061220CC">
      <w:start w:val="1"/>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B77911"/>
    <w:multiLevelType w:val="hybridMultilevel"/>
    <w:tmpl w:val="730E3AF4"/>
    <w:lvl w:ilvl="0" w:tplc="ACDAD8AA">
      <w:start w:val="4"/>
      <w:numFmt w:val="bullet"/>
      <w:lvlText w:val=""/>
      <w:lvlJc w:val="left"/>
      <w:pPr>
        <w:ind w:left="405" w:hanging="360"/>
      </w:pPr>
      <w:rPr>
        <w:rFonts w:ascii="Symbol" w:eastAsia="Calibri" w:hAnsi="Symbol" w:cs="Times New Roman" w:hint="default"/>
      </w:rPr>
    </w:lvl>
    <w:lvl w:ilvl="1" w:tplc="0C090003">
      <w:start w:val="1"/>
      <w:numFmt w:val="bullet"/>
      <w:lvlText w:val="o"/>
      <w:lvlJc w:val="left"/>
      <w:pPr>
        <w:ind w:left="1125" w:hanging="360"/>
      </w:pPr>
      <w:rPr>
        <w:rFonts w:ascii="Courier New" w:hAnsi="Courier New" w:cs="Courier New" w:hint="default"/>
      </w:rPr>
    </w:lvl>
    <w:lvl w:ilvl="2" w:tplc="0C090005">
      <w:start w:val="1"/>
      <w:numFmt w:val="bullet"/>
      <w:lvlText w:val=""/>
      <w:lvlJc w:val="left"/>
      <w:pPr>
        <w:ind w:left="1845" w:hanging="360"/>
      </w:pPr>
      <w:rPr>
        <w:rFonts w:ascii="Wingdings" w:hAnsi="Wingdings" w:hint="default"/>
      </w:rPr>
    </w:lvl>
    <w:lvl w:ilvl="3" w:tplc="0C090001">
      <w:start w:val="1"/>
      <w:numFmt w:val="bullet"/>
      <w:lvlText w:val=""/>
      <w:lvlJc w:val="left"/>
      <w:pPr>
        <w:ind w:left="2565" w:hanging="360"/>
      </w:pPr>
      <w:rPr>
        <w:rFonts w:ascii="Symbol" w:hAnsi="Symbol" w:hint="default"/>
      </w:rPr>
    </w:lvl>
    <w:lvl w:ilvl="4" w:tplc="0C090003">
      <w:start w:val="1"/>
      <w:numFmt w:val="bullet"/>
      <w:lvlText w:val="o"/>
      <w:lvlJc w:val="left"/>
      <w:pPr>
        <w:ind w:left="3285" w:hanging="360"/>
      </w:pPr>
      <w:rPr>
        <w:rFonts w:ascii="Courier New" w:hAnsi="Courier New" w:cs="Courier New" w:hint="default"/>
      </w:rPr>
    </w:lvl>
    <w:lvl w:ilvl="5" w:tplc="0C090005">
      <w:start w:val="1"/>
      <w:numFmt w:val="bullet"/>
      <w:lvlText w:val=""/>
      <w:lvlJc w:val="left"/>
      <w:pPr>
        <w:ind w:left="4005" w:hanging="360"/>
      </w:pPr>
      <w:rPr>
        <w:rFonts w:ascii="Wingdings" w:hAnsi="Wingdings" w:hint="default"/>
      </w:rPr>
    </w:lvl>
    <w:lvl w:ilvl="6" w:tplc="0C090001">
      <w:start w:val="1"/>
      <w:numFmt w:val="bullet"/>
      <w:lvlText w:val=""/>
      <w:lvlJc w:val="left"/>
      <w:pPr>
        <w:ind w:left="4725" w:hanging="360"/>
      </w:pPr>
      <w:rPr>
        <w:rFonts w:ascii="Symbol" w:hAnsi="Symbol" w:hint="default"/>
      </w:rPr>
    </w:lvl>
    <w:lvl w:ilvl="7" w:tplc="0C090003">
      <w:start w:val="1"/>
      <w:numFmt w:val="bullet"/>
      <w:lvlText w:val="o"/>
      <w:lvlJc w:val="left"/>
      <w:pPr>
        <w:ind w:left="5445" w:hanging="360"/>
      </w:pPr>
      <w:rPr>
        <w:rFonts w:ascii="Courier New" w:hAnsi="Courier New" w:cs="Courier New" w:hint="default"/>
      </w:rPr>
    </w:lvl>
    <w:lvl w:ilvl="8" w:tplc="0C090005">
      <w:start w:val="1"/>
      <w:numFmt w:val="bullet"/>
      <w:lvlText w:val=""/>
      <w:lvlJc w:val="left"/>
      <w:pPr>
        <w:ind w:left="6165" w:hanging="360"/>
      </w:pPr>
      <w:rPr>
        <w:rFonts w:ascii="Wingdings" w:hAnsi="Wingdings" w:hint="default"/>
      </w:rPr>
    </w:lvl>
  </w:abstractNum>
  <w:abstractNum w:abstractNumId="16"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4"/>
  </w:num>
  <w:num w:numId="4">
    <w:abstractNumId w:val="12"/>
  </w:num>
  <w:num w:numId="5">
    <w:abstractNumId w:val="16"/>
  </w:num>
  <w:num w:numId="6">
    <w:abstractNumId w:val="0"/>
  </w:num>
  <w:num w:numId="7">
    <w:abstractNumId w:val="1"/>
  </w:num>
  <w:num w:numId="8">
    <w:abstractNumId w:val="17"/>
  </w:num>
  <w:num w:numId="9">
    <w:abstractNumId w:val="3"/>
  </w:num>
  <w:num w:numId="10">
    <w:abstractNumId w:val="8"/>
  </w:num>
  <w:num w:numId="11">
    <w:abstractNumId w:val="10"/>
  </w:num>
  <w:num w:numId="12">
    <w:abstractNumId w:val="13"/>
  </w:num>
  <w:num w:numId="13">
    <w:abstractNumId w:val="15"/>
  </w:num>
  <w:num w:numId="14">
    <w:abstractNumId w:val="5"/>
  </w:num>
  <w:num w:numId="15">
    <w:abstractNumId w:val="9"/>
  </w:num>
  <w:num w:numId="16">
    <w:abstractNumId w:val="6"/>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7C9"/>
    <w:rsid w:val="00001D90"/>
    <w:rsid w:val="00021DB4"/>
    <w:rsid w:val="00023E01"/>
    <w:rsid w:val="000240CD"/>
    <w:rsid w:val="000268FC"/>
    <w:rsid w:val="00032AE9"/>
    <w:rsid w:val="0004025D"/>
    <w:rsid w:val="0004675C"/>
    <w:rsid w:val="00054D1C"/>
    <w:rsid w:val="000600CE"/>
    <w:rsid w:val="00060EC3"/>
    <w:rsid w:val="00073F2C"/>
    <w:rsid w:val="0007421D"/>
    <w:rsid w:val="00093EC1"/>
    <w:rsid w:val="00096398"/>
    <w:rsid w:val="000A2FE0"/>
    <w:rsid w:val="000B7282"/>
    <w:rsid w:val="000B792A"/>
    <w:rsid w:val="000C0AEB"/>
    <w:rsid w:val="000D069B"/>
    <w:rsid w:val="000D0C5D"/>
    <w:rsid w:val="000D1B42"/>
    <w:rsid w:val="000E6B84"/>
    <w:rsid w:val="000F047F"/>
    <w:rsid w:val="00102F72"/>
    <w:rsid w:val="00113D66"/>
    <w:rsid w:val="001211E1"/>
    <w:rsid w:val="001449C1"/>
    <w:rsid w:val="0014698E"/>
    <w:rsid w:val="00160379"/>
    <w:rsid w:val="001647B6"/>
    <w:rsid w:val="001705F1"/>
    <w:rsid w:val="001755DF"/>
    <w:rsid w:val="00176749"/>
    <w:rsid w:val="00182466"/>
    <w:rsid w:val="001826BE"/>
    <w:rsid w:val="001837DE"/>
    <w:rsid w:val="0018505B"/>
    <w:rsid w:val="001A7F90"/>
    <w:rsid w:val="001B5715"/>
    <w:rsid w:val="001C275C"/>
    <w:rsid w:val="001D31C3"/>
    <w:rsid w:val="001E5037"/>
    <w:rsid w:val="001F0167"/>
    <w:rsid w:val="001F635C"/>
    <w:rsid w:val="00203C9B"/>
    <w:rsid w:val="002047E6"/>
    <w:rsid w:val="002466FA"/>
    <w:rsid w:val="002531F2"/>
    <w:rsid w:val="00264A90"/>
    <w:rsid w:val="002737C8"/>
    <w:rsid w:val="00273F99"/>
    <w:rsid w:val="00291AA7"/>
    <w:rsid w:val="002929FB"/>
    <w:rsid w:val="0029768C"/>
    <w:rsid w:val="002A0A2E"/>
    <w:rsid w:val="002A1890"/>
    <w:rsid w:val="002A73C5"/>
    <w:rsid w:val="002C39C9"/>
    <w:rsid w:val="002C7799"/>
    <w:rsid w:val="002D2523"/>
    <w:rsid w:val="002D46E0"/>
    <w:rsid w:val="002D6A1B"/>
    <w:rsid w:val="00301AED"/>
    <w:rsid w:val="003040EF"/>
    <w:rsid w:val="0031285D"/>
    <w:rsid w:val="0031732B"/>
    <w:rsid w:val="003207F2"/>
    <w:rsid w:val="0033632F"/>
    <w:rsid w:val="0034183A"/>
    <w:rsid w:val="00357D07"/>
    <w:rsid w:val="00376E0D"/>
    <w:rsid w:val="0037765E"/>
    <w:rsid w:val="00380A63"/>
    <w:rsid w:val="00383C77"/>
    <w:rsid w:val="00390DDA"/>
    <w:rsid w:val="00392FC9"/>
    <w:rsid w:val="003A071B"/>
    <w:rsid w:val="003A1C83"/>
    <w:rsid w:val="003B4568"/>
    <w:rsid w:val="003B46A0"/>
    <w:rsid w:val="003C49C6"/>
    <w:rsid w:val="003C5DF5"/>
    <w:rsid w:val="003C62E9"/>
    <w:rsid w:val="003E7323"/>
    <w:rsid w:val="003F6291"/>
    <w:rsid w:val="0041144C"/>
    <w:rsid w:val="00411736"/>
    <w:rsid w:val="0041767A"/>
    <w:rsid w:val="00424BF8"/>
    <w:rsid w:val="00432133"/>
    <w:rsid w:val="004377C9"/>
    <w:rsid w:val="00440166"/>
    <w:rsid w:val="004511E2"/>
    <w:rsid w:val="00456C12"/>
    <w:rsid w:val="004779B6"/>
    <w:rsid w:val="00477FDE"/>
    <w:rsid w:val="00482B3B"/>
    <w:rsid w:val="004854BE"/>
    <w:rsid w:val="00485A17"/>
    <w:rsid w:val="00490DDB"/>
    <w:rsid w:val="00492736"/>
    <w:rsid w:val="004A658E"/>
    <w:rsid w:val="004B0138"/>
    <w:rsid w:val="004B2C78"/>
    <w:rsid w:val="004B398F"/>
    <w:rsid w:val="004B41B0"/>
    <w:rsid w:val="004D1FAD"/>
    <w:rsid w:val="004D301E"/>
    <w:rsid w:val="004E5017"/>
    <w:rsid w:val="004E78DD"/>
    <w:rsid w:val="004F22A4"/>
    <w:rsid w:val="005103CC"/>
    <w:rsid w:val="00510946"/>
    <w:rsid w:val="0052664D"/>
    <w:rsid w:val="00544AAC"/>
    <w:rsid w:val="00545CBF"/>
    <w:rsid w:val="00547EF1"/>
    <w:rsid w:val="00554619"/>
    <w:rsid w:val="0055759D"/>
    <w:rsid w:val="00566443"/>
    <w:rsid w:val="005A1DB7"/>
    <w:rsid w:val="005B0839"/>
    <w:rsid w:val="005B57E7"/>
    <w:rsid w:val="005B71D0"/>
    <w:rsid w:val="005C200C"/>
    <w:rsid w:val="005C391B"/>
    <w:rsid w:val="005D68EF"/>
    <w:rsid w:val="005E6B99"/>
    <w:rsid w:val="005F700E"/>
    <w:rsid w:val="006074AA"/>
    <w:rsid w:val="0060757B"/>
    <w:rsid w:val="00614857"/>
    <w:rsid w:val="006155F6"/>
    <w:rsid w:val="00620FA8"/>
    <w:rsid w:val="00621FB6"/>
    <w:rsid w:val="006340F8"/>
    <w:rsid w:val="006378D8"/>
    <w:rsid w:val="00647891"/>
    <w:rsid w:val="00656916"/>
    <w:rsid w:val="0066689A"/>
    <w:rsid w:val="00680485"/>
    <w:rsid w:val="00681313"/>
    <w:rsid w:val="00683C6F"/>
    <w:rsid w:val="006879C1"/>
    <w:rsid w:val="006915EB"/>
    <w:rsid w:val="0069255A"/>
    <w:rsid w:val="006A0759"/>
    <w:rsid w:val="006C4A2E"/>
    <w:rsid w:val="006C78E4"/>
    <w:rsid w:val="006D21B8"/>
    <w:rsid w:val="006D4233"/>
    <w:rsid w:val="006D466E"/>
    <w:rsid w:val="006E21E2"/>
    <w:rsid w:val="006E59F5"/>
    <w:rsid w:val="006E79F5"/>
    <w:rsid w:val="006F1C24"/>
    <w:rsid w:val="006F62C7"/>
    <w:rsid w:val="00700E57"/>
    <w:rsid w:val="00712F10"/>
    <w:rsid w:val="007141B2"/>
    <w:rsid w:val="007160BF"/>
    <w:rsid w:val="00716E7D"/>
    <w:rsid w:val="00724B4A"/>
    <w:rsid w:val="007325E7"/>
    <w:rsid w:val="0073286A"/>
    <w:rsid w:val="0074102B"/>
    <w:rsid w:val="00742F28"/>
    <w:rsid w:val="00743584"/>
    <w:rsid w:val="007453FE"/>
    <w:rsid w:val="0074581C"/>
    <w:rsid w:val="00756D43"/>
    <w:rsid w:val="00757492"/>
    <w:rsid w:val="00765A2F"/>
    <w:rsid w:val="00773A96"/>
    <w:rsid w:val="00777816"/>
    <w:rsid w:val="00794838"/>
    <w:rsid w:val="007C24B1"/>
    <w:rsid w:val="007D5580"/>
    <w:rsid w:val="007D766C"/>
    <w:rsid w:val="007F1082"/>
    <w:rsid w:val="007F1387"/>
    <w:rsid w:val="008021BA"/>
    <w:rsid w:val="0080577D"/>
    <w:rsid w:val="00815579"/>
    <w:rsid w:val="008219D2"/>
    <w:rsid w:val="0082465B"/>
    <w:rsid w:val="00825BC9"/>
    <w:rsid w:val="00826268"/>
    <w:rsid w:val="008330FB"/>
    <w:rsid w:val="00854CE2"/>
    <w:rsid w:val="00856356"/>
    <w:rsid w:val="00890C60"/>
    <w:rsid w:val="0089756E"/>
    <w:rsid w:val="008A2038"/>
    <w:rsid w:val="008A2304"/>
    <w:rsid w:val="008A3879"/>
    <w:rsid w:val="008B032E"/>
    <w:rsid w:val="008D1DF8"/>
    <w:rsid w:val="008D33A9"/>
    <w:rsid w:val="008F3FA8"/>
    <w:rsid w:val="008F75B7"/>
    <w:rsid w:val="008F7AB8"/>
    <w:rsid w:val="00903284"/>
    <w:rsid w:val="00922855"/>
    <w:rsid w:val="0095508F"/>
    <w:rsid w:val="00955151"/>
    <w:rsid w:val="009553B4"/>
    <w:rsid w:val="00971E40"/>
    <w:rsid w:val="00973FFB"/>
    <w:rsid w:val="009750F0"/>
    <w:rsid w:val="00976515"/>
    <w:rsid w:val="00976698"/>
    <w:rsid w:val="00976DFB"/>
    <w:rsid w:val="00982EDE"/>
    <w:rsid w:val="009869C7"/>
    <w:rsid w:val="00987BC9"/>
    <w:rsid w:val="00997800"/>
    <w:rsid w:val="009A0990"/>
    <w:rsid w:val="009A0A11"/>
    <w:rsid w:val="009A22FD"/>
    <w:rsid w:val="009A4972"/>
    <w:rsid w:val="009B24AD"/>
    <w:rsid w:val="009B696E"/>
    <w:rsid w:val="009B6A28"/>
    <w:rsid w:val="009C0D50"/>
    <w:rsid w:val="009C5CAD"/>
    <w:rsid w:val="009D0E80"/>
    <w:rsid w:val="009D2EEA"/>
    <w:rsid w:val="009D4547"/>
    <w:rsid w:val="009D4750"/>
    <w:rsid w:val="009E1E34"/>
    <w:rsid w:val="009E2AF9"/>
    <w:rsid w:val="009E6378"/>
    <w:rsid w:val="009F05C1"/>
    <w:rsid w:val="009F3849"/>
    <w:rsid w:val="00A04361"/>
    <w:rsid w:val="00A20878"/>
    <w:rsid w:val="00A26017"/>
    <w:rsid w:val="00A265D7"/>
    <w:rsid w:val="00A26AAF"/>
    <w:rsid w:val="00A313CD"/>
    <w:rsid w:val="00A42471"/>
    <w:rsid w:val="00A52564"/>
    <w:rsid w:val="00A7193D"/>
    <w:rsid w:val="00A8158A"/>
    <w:rsid w:val="00A837E7"/>
    <w:rsid w:val="00A9487B"/>
    <w:rsid w:val="00AA1676"/>
    <w:rsid w:val="00AA5249"/>
    <w:rsid w:val="00AA6533"/>
    <w:rsid w:val="00AA68B9"/>
    <w:rsid w:val="00AB0764"/>
    <w:rsid w:val="00AB6BB0"/>
    <w:rsid w:val="00AB7B96"/>
    <w:rsid w:val="00AC2250"/>
    <w:rsid w:val="00AD24C3"/>
    <w:rsid w:val="00AE5B43"/>
    <w:rsid w:val="00AE608D"/>
    <w:rsid w:val="00AF3A06"/>
    <w:rsid w:val="00B050DE"/>
    <w:rsid w:val="00B121F3"/>
    <w:rsid w:val="00B1392A"/>
    <w:rsid w:val="00B27D3F"/>
    <w:rsid w:val="00B35124"/>
    <w:rsid w:val="00B40EBB"/>
    <w:rsid w:val="00B44CFE"/>
    <w:rsid w:val="00B44EB4"/>
    <w:rsid w:val="00B5736A"/>
    <w:rsid w:val="00B5743E"/>
    <w:rsid w:val="00B63007"/>
    <w:rsid w:val="00B672B8"/>
    <w:rsid w:val="00B74D3B"/>
    <w:rsid w:val="00B81712"/>
    <w:rsid w:val="00B835FF"/>
    <w:rsid w:val="00B86426"/>
    <w:rsid w:val="00B961F0"/>
    <w:rsid w:val="00BA0DED"/>
    <w:rsid w:val="00BA532A"/>
    <w:rsid w:val="00BB60A7"/>
    <w:rsid w:val="00BC43AB"/>
    <w:rsid w:val="00BD40A0"/>
    <w:rsid w:val="00BD4690"/>
    <w:rsid w:val="00BF01E4"/>
    <w:rsid w:val="00BF020A"/>
    <w:rsid w:val="00C11DD7"/>
    <w:rsid w:val="00C12162"/>
    <w:rsid w:val="00C12180"/>
    <w:rsid w:val="00C15B18"/>
    <w:rsid w:val="00C233DB"/>
    <w:rsid w:val="00C25F88"/>
    <w:rsid w:val="00C36095"/>
    <w:rsid w:val="00C4367C"/>
    <w:rsid w:val="00C52682"/>
    <w:rsid w:val="00C619BC"/>
    <w:rsid w:val="00C62B2D"/>
    <w:rsid w:val="00C632DA"/>
    <w:rsid w:val="00C65A3D"/>
    <w:rsid w:val="00C71A84"/>
    <w:rsid w:val="00C73978"/>
    <w:rsid w:val="00CA3E84"/>
    <w:rsid w:val="00CB27A9"/>
    <w:rsid w:val="00CB60A0"/>
    <w:rsid w:val="00CC4954"/>
    <w:rsid w:val="00CE58E1"/>
    <w:rsid w:val="00CF619A"/>
    <w:rsid w:val="00D10081"/>
    <w:rsid w:val="00D1200B"/>
    <w:rsid w:val="00D24ADC"/>
    <w:rsid w:val="00D266E2"/>
    <w:rsid w:val="00D270A4"/>
    <w:rsid w:val="00D33ED6"/>
    <w:rsid w:val="00D63AAB"/>
    <w:rsid w:val="00D72C51"/>
    <w:rsid w:val="00D76A3C"/>
    <w:rsid w:val="00D867E0"/>
    <w:rsid w:val="00D87E54"/>
    <w:rsid w:val="00D94A0F"/>
    <w:rsid w:val="00D95BB0"/>
    <w:rsid w:val="00DB090C"/>
    <w:rsid w:val="00DB6A6B"/>
    <w:rsid w:val="00DD0376"/>
    <w:rsid w:val="00DD2E1D"/>
    <w:rsid w:val="00DF0EE4"/>
    <w:rsid w:val="00DF79A5"/>
    <w:rsid w:val="00E64359"/>
    <w:rsid w:val="00E72837"/>
    <w:rsid w:val="00E72DD0"/>
    <w:rsid w:val="00E769BF"/>
    <w:rsid w:val="00E81919"/>
    <w:rsid w:val="00EA190C"/>
    <w:rsid w:val="00EA5C5F"/>
    <w:rsid w:val="00EB273B"/>
    <w:rsid w:val="00EC13D9"/>
    <w:rsid w:val="00EC2562"/>
    <w:rsid w:val="00EC70FD"/>
    <w:rsid w:val="00EC75AD"/>
    <w:rsid w:val="00ED4C17"/>
    <w:rsid w:val="00EF0A1D"/>
    <w:rsid w:val="00EF0AC7"/>
    <w:rsid w:val="00EF244E"/>
    <w:rsid w:val="00F24177"/>
    <w:rsid w:val="00F343A7"/>
    <w:rsid w:val="00F54A7B"/>
    <w:rsid w:val="00F61323"/>
    <w:rsid w:val="00F65BD2"/>
    <w:rsid w:val="00F65EA6"/>
    <w:rsid w:val="00F66870"/>
    <w:rsid w:val="00F66E55"/>
    <w:rsid w:val="00F7219C"/>
    <w:rsid w:val="00F73CB5"/>
    <w:rsid w:val="00F74936"/>
    <w:rsid w:val="00F80549"/>
    <w:rsid w:val="00F95B70"/>
    <w:rsid w:val="00FA4106"/>
    <w:rsid w:val="00FC3B9A"/>
    <w:rsid w:val="00FC5C38"/>
    <w:rsid w:val="00FD1764"/>
    <w:rsid w:val="00FD34CE"/>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0E06F"/>
  <w15:chartTrackingRefBased/>
  <w15:docId w15:val="{C2937C70-FBC6-4AA8-AB2E-9A245706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unhideWhenUsed="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unhideWhenUsed="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56C12"/>
  </w:style>
  <w:style w:type="paragraph" w:styleId="Heading1">
    <w:name w:val="heading 1"/>
    <w:basedOn w:val="Normal"/>
    <w:next w:val="BodyText"/>
    <w:link w:val="Heading1Char"/>
    <w:qFormat/>
    <w:rsid w:val="00F65BD2"/>
    <w:pPr>
      <w:keepNext/>
      <w:keepLines/>
      <w:spacing w:before="360" w:after="120" w:line="620" w:lineRule="exact"/>
      <w:outlineLvl w:val="0"/>
    </w:pPr>
    <w:rPr>
      <w:rFonts w:asciiTheme="majorHAnsi" w:eastAsiaTheme="majorEastAsia" w:hAnsiTheme="majorHAnsi" w:cstheme="majorBidi"/>
      <w:color w:val="1E384B"/>
      <w:sz w:val="56"/>
      <w:szCs w:val="32"/>
    </w:rPr>
  </w:style>
  <w:style w:type="paragraph" w:styleId="Heading2">
    <w:name w:val="heading 2"/>
    <w:basedOn w:val="Normal"/>
    <w:next w:val="BodyText"/>
    <w:link w:val="Heading2Char"/>
    <w:qFormat/>
    <w:rsid w:val="001A7F90"/>
    <w:pPr>
      <w:keepNext/>
      <w:keepLines/>
      <w:suppressAutoHyphens/>
      <w:spacing w:before="400" w:after="120" w:line="440" w:lineRule="exact"/>
      <w:outlineLvl w:val="1"/>
    </w:pPr>
    <w:rPr>
      <w:rFonts w:asciiTheme="majorHAnsi" w:eastAsiaTheme="majorEastAsia" w:hAnsiTheme="majorHAnsi" w:cstheme="majorBidi"/>
      <w:color w:val="00BCDA"/>
      <w:sz w:val="36"/>
      <w:szCs w:val="26"/>
    </w:rPr>
  </w:style>
  <w:style w:type="paragraph" w:styleId="Heading3">
    <w:name w:val="heading 3"/>
    <w:basedOn w:val="Normal"/>
    <w:next w:val="BodyText"/>
    <w:link w:val="Heading3Char"/>
    <w:qFormat/>
    <w:rsid w:val="005F700E"/>
    <w:pPr>
      <w:keepNext/>
      <w:keepLines/>
      <w:spacing w:before="400"/>
      <w:outlineLvl w:val="2"/>
    </w:pPr>
    <w:rPr>
      <w:rFonts w:asciiTheme="majorHAnsi" w:eastAsiaTheme="majorEastAsia" w:hAnsiTheme="majorHAnsi" w:cstheme="majorBidi"/>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F65BD2"/>
    <w:rPr>
      <w:rFonts w:asciiTheme="majorHAnsi" w:eastAsiaTheme="majorEastAsia" w:hAnsiTheme="majorHAnsi" w:cstheme="majorBidi"/>
      <w:color w:val="1E384B"/>
      <w:sz w:val="56"/>
      <w:szCs w:val="32"/>
    </w:rPr>
  </w:style>
  <w:style w:type="character" w:customStyle="1" w:styleId="Heading2Char">
    <w:name w:val="Heading 2 Char"/>
    <w:basedOn w:val="DefaultParagraphFont"/>
    <w:link w:val="Heading2"/>
    <w:rsid w:val="001A7F90"/>
    <w:rPr>
      <w:rFonts w:asciiTheme="majorHAnsi" w:eastAsiaTheme="majorEastAsia" w:hAnsiTheme="majorHAnsi" w:cstheme="majorBidi"/>
      <w:color w:val="00BCDA"/>
      <w:sz w:val="36"/>
      <w:szCs w:val="26"/>
    </w:rPr>
  </w:style>
  <w:style w:type="character" w:customStyle="1" w:styleId="Heading3Char">
    <w:name w:val="Heading 3 Char"/>
    <w:basedOn w:val="DefaultParagraphFont"/>
    <w:link w:val="Heading3"/>
    <w:rsid w:val="005F700E"/>
    <w:rPr>
      <w:rFonts w:asciiTheme="majorHAnsi" w:eastAsiaTheme="majorEastAsia" w:hAnsiTheme="majorHAnsi" w:cstheme="majorBidi"/>
      <w:color w:val="auto"/>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D867E0"/>
    <w:rPr>
      <w:rFonts w:asciiTheme="minorHAnsi" w:hAnsiTheme="minorHAnsi"/>
      <w:sz w:val="20"/>
      <w:vertAlign w:val="superscript"/>
    </w:rPr>
  </w:style>
  <w:style w:type="paragraph" w:styleId="FootnoteText">
    <w:name w:val="footnote text"/>
    <w:basedOn w:val="Normal"/>
    <w:link w:val="FootnoteTextChar"/>
    <w:uiPriority w:val="99"/>
    <w:rsid w:val="00D867E0"/>
    <w:pPr>
      <w:spacing w:before="0" w:after="0" w:line="240" w:lineRule="auto"/>
    </w:pPr>
    <w:rPr>
      <w:sz w:val="20"/>
      <w:szCs w:val="20"/>
    </w:rPr>
  </w:style>
  <w:style w:type="character" w:customStyle="1" w:styleId="FootnoteTextChar">
    <w:name w:val="Footnote Text Char"/>
    <w:basedOn w:val="DefaultParagraphFont"/>
    <w:link w:val="FootnoteText"/>
    <w:uiPriority w:val="99"/>
    <w:rsid w:val="00D867E0"/>
    <w:rPr>
      <w:sz w:val="20"/>
      <w:szCs w:val="20"/>
    </w:rPr>
  </w:style>
  <w:style w:type="paragraph" w:styleId="BalloonText">
    <w:name w:val="Balloon Text"/>
    <w:basedOn w:val="Normal"/>
    <w:link w:val="BalloonTextChar"/>
    <w:uiPriority w:val="99"/>
    <w:semiHidden/>
    <w:locked/>
    <w:rsid w:val="005C39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91B"/>
    <w:rPr>
      <w:rFonts w:ascii="Segoe UI" w:hAnsi="Segoe UI" w:cs="Segoe UI"/>
      <w:sz w:val="18"/>
      <w:szCs w:val="18"/>
    </w:rPr>
  </w:style>
  <w:style w:type="paragraph" w:styleId="ListParagraph">
    <w:name w:val="List Paragraph"/>
    <w:basedOn w:val="Normal"/>
    <w:uiPriority w:val="34"/>
    <w:qFormat/>
    <w:locked/>
    <w:rsid w:val="003C49C6"/>
    <w:pPr>
      <w:ind w:left="720"/>
      <w:contextualSpacing/>
    </w:pPr>
  </w:style>
  <w:style w:type="paragraph" w:styleId="Caption">
    <w:name w:val="caption"/>
    <w:basedOn w:val="Normal"/>
    <w:next w:val="Normal"/>
    <w:uiPriority w:val="35"/>
    <w:semiHidden/>
    <w:qFormat/>
    <w:locked/>
    <w:rsid w:val="00BA532A"/>
    <w:pPr>
      <w:spacing w:before="0" w:line="240" w:lineRule="auto"/>
    </w:pPr>
    <w:rPr>
      <w:i/>
      <w:iCs/>
      <w:color w:val="44546A" w:themeColor="text2"/>
      <w:sz w:val="18"/>
      <w:szCs w:val="18"/>
    </w:rPr>
  </w:style>
  <w:style w:type="paragraph" w:styleId="CommentText">
    <w:name w:val="annotation text"/>
    <w:basedOn w:val="Normal"/>
    <w:link w:val="CommentTextChar"/>
    <w:uiPriority w:val="99"/>
    <w:semiHidden/>
    <w:locked/>
    <w:rsid w:val="00485A17"/>
    <w:pPr>
      <w:spacing w:line="240" w:lineRule="auto"/>
    </w:pPr>
    <w:rPr>
      <w:sz w:val="20"/>
      <w:szCs w:val="20"/>
    </w:rPr>
  </w:style>
  <w:style w:type="character" w:customStyle="1" w:styleId="CommentTextChar">
    <w:name w:val="Comment Text Char"/>
    <w:basedOn w:val="DefaultParagraphFont"/>
    <w:link w:val="CommentText"/>
    <w:uiPriority w:val="99"/>
    <w:semiHidden/>
    <w:rsid w:val="00485A17"/>
    <w:rPr>
      <w:sz w:val="20"/>
      <w:szCs w:val="20"/>
    </w:rPr>
  </w:style>
  <w:style w:type="paragraph" w:styleId="CommentSubject">
    <w:name w:val="annotation subject"/>
    <w:basedOn w:val="CommentText"/>
    <w:next w:val="CommentText"/>
    <w:link w:val="CommentSubjectChar"/>
    <w:uiPriority w:val="99"/>
    <w:semiHidden/>
    <w:locked/>
    <w:rsid w:val="00485A17"/>
    <w:rPr>
      <w:b/>
      <w:bCs/>
    </w:rPr>
  </w:style>
  <w:style w:type="character" w:customStyle="1" w:styleId="CommentSubjectChar">
    <w:name w:val="Comment Subject Char"/>
    <w:basedOn w:val="CommentTextChar"/>
    <w:link w:val="CommentSubject"/>
    <w:uiPriority w:val="99"/>
    <w:semiHidden/>
    <w:rsid w:val="00485A17"/>
    <w:rPr>
      <w:b/>
      <w:bCs/>
      <w:sz w:val="20"/>
      <w:szCs w:val="20"/>
    </w:rPr>
  </w:style>
  <w:style w:type="paragraph" w:styleId="TableofFigures">
    <w:name w:val="table of figures"/>
    <w:basedOn w:val="Normal"/>
    <w:next w:val="Normal"/>
    <w:uiPriority w:val="99"/>
    <w:locked/>
    <w:rsid w:val="00A20878"/>
    <w:pPr>
      <w:spacing w:after="0"/>
    </w:pPr>
  </w:style>
  <w:style w:type="character" w:styleId="FollowedHyperlink">
    <w:name w:val="FollowedHyperlink"/>
    <w:basedOn w:val="DefaultParagraphFont"/>
    <w:uiPriority w:val="99"/>
    <w:semiHidden/>
    <w:locked/>
    <w:rsid w:val="00DD2E1D"/>
    <w:rPr>
      <w:color w:val="954F72" w:themeColor="followedHyperlink"/>
      <w:u w:val="single"/>
    </w:rPr>
  </w:style>
  <w:style w:type="character" w:styleId="UnresolvedMention">
    <w:name w:val="Unresolved Mention"/>
    <w:basedOn w:val="DefaultParagraphFont"/>
    <w:uiPriority w:val="99"/>
    <w:semiHidden/>
    <w:unhideWhenUsed/>
    <w:rsid w:val="00DD2E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11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info@stategrowth.tas.gov.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orksafe.tas.gov.au/topics/laws-and-compliance/public-holidays"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transport.tas.gov.au"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ownloads\A4-Report-template-blue-cover%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2B66E-D828-471F-8287-F56596CC8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A4-Report-template-blue-cover (3)</Template>
  <TotalTime>2022</TotalTime>
  <Pages>17</Pages>
  <Words>3343</Words>
  <Characters>19059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22358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Stone, Craig</cp:lastModifiedBy>
  <cp:revision>73</cp:revision>
  <cp:lastPrinted>2022-12-12T23:41:00Z</cp:lastPrinted>
  <dcterms:created xsi:type="dcterms:W3CDTF">2021-06-17T22:15:00Z</dcterms:created>
  <dcterms:modified xsi:type="dcterms:W3CDTF">2022-12-12T23:44:00Z</dcterms:modified>
</cp:coreProperties>
</file>